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916" w:rsidRDefault="00981916" w:rsidP="009E39E8">
      <w:pPr>
        <w:widowControl w:val="0"/>
        <w:adjustRightInd/>
        <w:snapToGrid/>
        <w:spacing w:after="0"/>
        <w:jc w:val="center"/>
        <w:rPr>
          <w:rFonts w:ascii="仿宋" w:eastAsia="仿宋" w:hAnsi="仿宋" w:cs="仿宋"/>
          <w:b/>
          <w:kern w:val="2"/>
          <w:sz w:val="32"/>
          <w:szCs w:val="32"/>
        </w:rPr>
      </w:pPr>
      <w:r w:rsidRPr="009E39E8">
        <w:rPr>
          <w:rFonts w:ascii="仿宋" w:eastAsia="仿宋" w:hAnsi="仿宋" w:cs="仿宋" w:hint="eastAsia"/>
          <w:b/>
          <w:kern w:val="2"/>
          <w:sz w:val="32"/>
          <w:szCs w:val="32"/>
        </w:rPr>
        <w:t>广东轻工职业技术学院</w:t>
      </w:r>
      <w:r w:rsidRPr="009E39E8">
        <w:rPr>
          <w:rFonts w:ascii="仿宋" w:eastAsia="仿宋" w:hAnsi="仿宋" w:cs="仿宋"/>
          <w:b/>
          <w:kern w:val="2"/>
          <w:sz w:val="32"/>
          <w:szCs w:val="32"/>
        </w:rPr>
        <w:t xml:space="preserve"> </w:t>
      </w:r>
      <w:r w:rsidRPr="009E39E8">
        <w:rPr>
          <w:rFonts w:ascii="仿宋" w:eastAsia="仿宋" w:hAnsi="仿宋" w:cs="仿宋" w:hint="eastAsia"/>
          <w:b/>
          <w:kern w:val="2"/>
          <w:sz w:val="32"/>
          <w:szCs w:val="32"/>
        </w:rPr>
        <w:t>毕业资格审查办法</w:t>
      </w:r>
    </w:p>
    <w:p w:rsidR="00981916" w:rsidRPr="009E39E8" w:rsidRDefault="00981916" w:rsidP="009E39E8">
      <w:pPr>
        <w:widowControl w:val="0"/>
        <w:adjustRightInd/>
        <w:snapToGrid/>
        <w:spacing w:after="0"/>
        <w:jc w:val="center"/>
        <w:rPr>
          <w:rFonts w:ascii="仿宋" w:eastAsia="仿宋" w:hAnsi="仿宋" w:cs="仿宋"/>
          <w:b/>
          <w:kern w:val="2"/>
          <w:sz w:val="32"/>
          <w:szCs w:val="32"/>
        </w:rPr>
      </w:pPr>
    </w:p>
    <w:p w:rsidR="00981916" w:rsidRPr="009E39E8" w:rsidRDefault="00981916" w:rsidP="009E39E8">
      <w:pPr>
        <w:widowControl w:val="0"/>
        <w:adjustRightInd/>
        <w:snapToGrid/>
        <w:spacing w:after="0"/>
        <w:ind w:firstLine="420"/>
        <w:jc w:val="center"/>
        <w:rPr>
          <w:rFonts w:ascii="仿宋" w:eastAsia="仿宋" w:hAnsi="仿宋" w:cs="仿宋"/>
          <w:b/>
          <w:bCs/>
          <w:color w:val="000000"/>
          <w:kern w:val="44"/>
          <w:sz w:val="32"/>
          <w:szCs w:val="32"/>
        </w:rPr>
      </w:pPr>
      <w:r w:rsidRPr="009E39E8">
        <w:rPr>
          <w:rFonts w:ascii="仿宋" w:eastAsia="仿宋" w:hAnsi="仿宋" w:cs="仿宋" w:hint="eastAsia"/>
          <w:b/>
          <w:bCs/>
          <w:color w:val="000000"/>
          <w:kern w:val="44"/>
          <w:sz w:val="32"/>
          <w:szCs w:val="32"/>
        </w:rPr>
        <w:t>第一章</w:t>
      </w:r>
      <w:r w:rsidRPr="009E39E8">
        <w:rPr>
          <w:rFonts w:ascii="仿宋" w:eastAsia="仿宋" w:hAnsi="仿宋" w:cs="仿宋"/>
          <w:b/>
          <w:bCs/>
          <w:color w:val="000000"/>
          <w:kern w:val="44"/>
          <w:sz w:val="32"/>
          <w:szCs w:val="32"/>
        </w:rPr>
        <w:t xml:space="preserve">  </w:t>
      </w:r>
      <w:r w:rsidRPr="009E39E8">
        <w:rPr>
          <w:rFonts w:ascii="仿宋" w:eastAsia="仿宋" w:hAnsi="仿宋" w:cs="仿宋" w:hint="eastAsia"/>
          <w:b/>
          <w:bCs/>
          <w:color w:val="000000"/>
          <w:kern w:val="44"/>
          <w:sz w:val="32"/>
          <w:szCs w:val="32"/>
        </w:rPr>
        <w:t>总则</w:t>
      </w:r>
    </w:p>
    <w:p w:rsidR="00981916" w:rsidRPr="009E39E8" w:rsidRDefault="00981916" w:rsidP="009E39E8">
      <w:pPr>
        <w:widowControl w:val="0"/>
        <w:adjustRightInd/>
        <w:snapToGrid/>
        <w:spacing w:after="0"/>
        <w:ind w:firstLine="420"/>
        <w:jc w:val="both"/>
        <w:rPr>
          <w:rFonts w:ascii="仿宋" w:eastAsia="仿宋" w:hAnsi="仿宋" w:cs="仿宋"/>
          <w:bCs/>
          <w:color w:val="000000"/>
          <w:kern w:val="44"/>
          <w:sz w:val="32"/>
          <w:szCs w:val="32"/>
        </w:rPr>
      </w:pPr>
      <w:r w:rsidRPr="009E39E8">
        <w:rPr>
          <w:rFonts w:ascii="仿宋" w:eastAsia="仿宋" w:hAnsi="仿宋" w:cs="仿宋" w:hint="eastAsia"/>
          <w:bCs/>
          <w:color w:val="000000"/>
          <w:kern w:val="44"/>
          <w:sz w:val="32"/>
          <w:szCs w:val="32"/>
        </w:rPr>
        <w:t>第一条</w:t>
      </w:r>
      <w:r w:rsidRPr="009E39E8">
        <w:rPr>
          <w:rFonts w:ascii="仿宋" w:eastAsia="仿宋" w:hAnsi="仿宋" w:cs="仿宋"/>
          <w:bCs/>
          <w:color w:val="000000"/>
          <w:kern w:val="44"/>
          <w:sz w:val="32"/>
          <w:szCs w:val="32"/>
        </w:rPr>
        <w:t xml:space="preserve">  </w:t>
      </w:r>
      <w:r w:rsidRPr="009E39E8">
        <w:rPr>
          <w:rFonts w:ascii="仿宋" w:eastAsia="仿宋" w:hAnsi="仿宋" w:cs="仿宋" w:hint="eastAsia"/>
          <w:bCs/>
          <w:color w:val="000000"/>
          <w:kern w:val="44"/>
          <w:sz w:val="32"/>
          <w:szCs w:val="32"/>
        </w:rPr>
        <w:t>为加强我校学籍管理，规范毕业资格审查和毕业证书发放程序，根据教育部、广东省教育厅及学校的学籍管理规定，特制定本办法。</w:t>
      </w:r>
    </w:p>
    <w:p w:rsidR="00981916" w:rsidRPr="009E39E8" w:rsidRDefault="00981916" w:rsidP="009E39E8">
      <w:pPr>
        <w:widowControl w:val="0"/>
        <w:adjustRightInd/>
        <w:snapToGrid/>
        <w:spacing w:after="0"/>
        <w:ind w:firstLine="420"/>
        <w:jc w:val="both"/>
        <w:rPr>
          <w:rFonts w:ascii="仿宋" w:eastAsia="仿宋" w:hAnsi="仿宋" w:cs="仿宋"/>
          <w:bCs/>
          <w:color w:val="000000"/>
          <w:kern w:val="44"/>
          <w:sz w:val="32"/>
          <w:szCs w:val="32"/>
        </w:rPr>
      </w:pPr>
      <w:r w:rsidRPr="009E39E8">
        <w:rPr>
          <w:rFonts w:ascii="仿宋" w:eastAsia="仿宋" w:hAnsi="仿宋" w:cs="仿宋" w:hint="eastAsia"/>
          <w:bCs/>
          <w:color w:val="000000"/>
          <w:kern w:val="44"/>
          <w:sz w:val="32"/>
          <w:szCs w:val="32"/>
        </w:rPr>
        <w:t>第二条</w:t>
      </w:r>
      <w:r w:rsidRPr="009E39E8">
        <w:rPr>
          <w:rFonts w:ascii="仿宋" w:eastAsia="仿宋" w:hAnsi="仿宋" w:cs="仿宋"/>
          <w:bCs/>
          <w:color w:val="000000"/>
          <w:kern w:val="44"/>
          <w:sz w:val="32"/>
          <w:szCs w:val="32"/>
        </w:rPr>
        <w:t xml:space="preserve"> </w:t>
      </w:r>
      <w:r w:rsidRPr="009E39E8">
        <w:rPr>
          <w:rFonts w:ascii="仿宋" w:eastAsia="仿宋" w:hAnsi="仿宋" w:cs="仿宋" w:hint="eastAsia"/>
          <w:bCs/>
          <w:color w:val="000000"/>
          <w:kern w:val="44"/>
          <w:sz w:val="32"/>
          <w:szCs w:val="32"/>
        </w:rPr>
        <w:t>本办法适用于具有我校学籍的高职在校生。</w:t>
      </w:r>
    </w:p>
    <w:p w:rsidR="00981916" w:rsidRPr="009E39E8" w:rsidRDefault="00981916" w:rsidP="009E39E8">
      <w:pPr>
        <w:widowControl w:val="0"/>
        <w:adjustRightInd/>
        <w:snapToGrid/>
        <w:spacing w:after="0"/>
        <w:ind w:firstLine="420"/>
        <w:jc w:val="both"/>
        <w:rPr>
          <w:rFonts w:ascii="仿宋" w:eastAsia="仿宋" w:hAnsi="仿宋" w:cs="仿宋"/>
          <w:bCs/>
          <w:color w:val="000000"/>
          <w:kern w:val="44"/>
          <w:sz w:val="32"/>
          <w:szCs w:val="32"/>
        </w:rPr>
      </w:pPr>
      <w:r w:rsidRPr="009E39E8">
        <w:rPr>
          <w:rFonts w:ascii="仿宋" w:eastAsia="仿宋" w:hAnsi="仿宋" w:cs="仿宋" w:hint="eastAsia"/>
          <w:bCs/>
          <w:color w:val="000000"/>
          <w:kern w:val="44"/>
          <w:sz w:val="32"/>
          <w:szCs w:val="32"/>
        </w:rPr>
        <w:t>第三条</w:t>
      </w:r>
      <w:r w:rsidRPr="009E39E8">
        <w:rPr>
          <w:rFonts w:ascii="仿宋" w:eastAsia="仿宋" w:hAnsi="仿宋" w:cs="仿宋"/>
          <w:bCs/>
          <w:color w:val="000000"/>
          <w:kern w:val="44"/>
          <w:sz w:val="32"/>
          <w:szCs w:val="32"/>
        </w:rPr>
        <w:t xml:space="preserve"> </w:t>
      </w:r>
      <w:r w:rsidRPr="009E39E8">
        <w:rPr>
          <w:rFonts w:ascii="仿宋" w:eastAsia="仿宋" w:hAnsi="仿宋" w:cs="仿宋" w:hint="eastAsia"/>
          <w:bCs/>
          <w:color w:val="000000"/>
          <w:kern w:val="44"/>
          <w:sz w:val="32"/>
          <w:szCs w:val="32"/>
        </w:rPr>
        <w:t>毕业资格审查是指学校对学生在修业年限内是否完成学校人才培养方案规定的内容，德、智、体、美等方面是否达到毕业要求而进行的全面审查，审查结论将作为学生毕业或结业的依据。</w:t>
      </w:r>
    </w:p>
    <w:p w:rsidR="00981916" w:rsidRPr="009E39E8" w:rsidRDefault="00981916" w:rsidP="009E39E8">
      <w:pPr>
        <w:widowControl w:val="0"/>
        <w:adjustRightInd/>
        <w:snapToGrid/>
        <w:spacing w:after="0"/>
        <w:ind w:firstLine="420"/>
        <w:jc w:val="center"/>
        <w:rPr>
          <w:rFonts w:ascii="仿宋" w:eastAsia="仿宋" w:hAnsi="仿宋" w:cs="仿宋"/>
          <w:b/>
          <w:bCs/>
          <w:color w:val="000000"/>
          <w:kern w:val="44"/>
          <w:sz w:val="32"/>
          <w:szCs w:val="32"/>
        </w:rPr>
      </w:pPr>
      <w:r w:rsidRPr="009E39E8">
        <w:rPr>
          <w:rFonts w:ascii="仿宋" w:eastAsia="仿宋" w:hAnsi="仿宋" w:cs="仿宋" w:hint="eastAsia"/>
          <w:b/>
          <w:bCs/>
          <w:color w:val="000000"/>
          <w:kern w:val="44"/>
          <w:sz w:val="32"/>
          <w:szCs w:val="32"/>
        </w:rPr>
        <w:t>第二章</w:t>
      </w:r>
      <w:r w:rsidRPr="009E39E8">
        <w:rPr>
          <w:rFonts w:ascii="仿宋" w:eastAsia="仿宋" w:hAnsi="仿宋" w:cs="仿宋"/>
          <w:b/>
          <w:bCs/>
          <w:color w:val="000000"/>
          <w:kern w:val="44"/>
          <w:sz w:val="32"/>
          <w:szCs w:val="32"/>
        </w:rPr>
        <w:t xml:space="preserve">  </w:t>
      </w:r>
      <w:r w:rsidRPr="009E39E8">
        <w:rPr>
          <w:rFonts w:ascii="仿宋" w:eastAsia="仿宋" w:hAnsi="仿宋" w:cs="仿宋" w:hint="eastAsia"/>
          <w:b/>
          <w:bCs/>
          <w:color w:val="000000"/>
          <w:kern w:val="44"/>
          <w:sz w:val="32"/>
          <w:szCs w:val="32"/>
        </w:rPr>
        <w:t>组织机构</w:t>
      </w:r>
    </w:p>
    <w:p w:rsidR="00981916" w:rsidRPr="009E39E8" w:rsidRDefault="00981916" w:rsidP="009E39E8">
      <w:pPr>
        <w:widowControl w:val="0"/>
        <w:adjustRightInd/>
        <w:snapToGrid/>
        <w:spacing w:after="0"/>
        <w:ind w:firstLine="420"/>
        <w:jc w:val="both"/>
        <w:rPr>
          <w:rFonts w:ascii="仿宋" w:eastAsia="仿宋" w:hAnsi="仿宋" w:cs="仿宋"/>
          <w:bCs/>
          <w:color w:val="000000"/>
          <w:kern w:val="44"/>
          <w:sz w:val="32"/>
          <w:szCs w:val="32"/>
        </w:rPr>
      </w:pPr>
      <w:r w:rsidRPr="009E39E8">
        <w:rPr>
          <w:rFonts w:ascii="仿宋" w:eastAsia="仿宋" w:hAnsi="仿宋" w:cs="仿宋" w:hint="eastAsia"/>
          <w:bCs/>
          <w:color w:val="000000"/>
          <w:kern w:val="44"/>
          <w:sz w:val="32"/>
          <w:szCs w:val="32"/>
        </w:rPr>
        <w:t>第四条</w:t>
      </w:r>
      <w:r w:rsidRPr="009E39E8">
        <w:rPr>
          <w:rFonts w:ascii="仿宋" w:eastAsia="仿宋" w:hAnsi="仿宋" w:cs="仿宋"/>
          <w:bCs/>
          <w:color w:val="000000"/>
          <w:kern w:val="44"/>
          <w:sz w:val="32"/>
          <w:szCs w:val="32"/>
        </w:rPr>
        <w:t xml:space="preserve">  </w:t>
      </w:r>
      <w:r w:rsidRPr="009E39E8">
        <w:rPr>
          <w:rFonts w:ascii="仿宋" w:eastAsia="仿宋" w:hAnsi="仿宋" w:cs="仿宋" w:hint="eastAsia"/>
          <w:bCs/>
          <w:color w:val="000000"/>
          <w:kern w:val="44"/>
          <w:sz w:val="32"/>
          <w:szCs w:val="32"/>
        </w:rPr>
        <w:t>学校成立毕业资格审查领导小组，分管教学的副校长任组长，教务处、学生处、财务处及各二级学院负责人为小组成员，毕业资格审查领导小组负责全面指导全校的毕业资格审查工作。</w:t>
      </w:r>
    </w:p>
    <w:p w:rsidR="00981916" w:rsidRPr="009E39E8" w:rsidRDefault="00981916" w:rsidP="009E39E8">
      <w:pPr>
        <w:widowControl w:val="0"/>
        <w:adjustRightInd/>
        <w:snapToGrid/>
        <w:spacing w:after="0"/>
        <w:ind w:firstLine="420"/>
        <w:jc w:val="both"/>
        <w:rPr>
          <w:rFonts w:ascii="仿宋" w:eastAsia="仿宋" w:hAnsi="仿宋" w:cs="仿宋"/>
          <w:bCs/>
          <w:color w:val="000000"/>
          <w:kern w:val="44"/>
          <w:sz w:val="32"/>
          <w:szCs w:val="32"/>
        </w:rPr>
      </w:pPr>
      <w:r w:rsidRPr="009E39E8">
        <w:rPr>
          <w:rFonts w:ascii="仿宋" w:eastAsia="仿宋" w:hAnsi="仿宋" w:cs="仿宋" w:hint="eastAsia"/>
          <w:bCs/>
          <w:color w:val="000000"/>
          <w:kern w:val="44"/>
          <w:sz w:val="32"/>
          <w:szCs w:val="32"/>
        </w:rPr>
        <w:t>第五条</w:t>
      </w:r>
      <w:r w:rsidRPr="009E39E8">
        <w:rPr>
          <w:rFonts w:ascii="仿宋" w:eastAsia="仿宋" w:hAnsi="仿宋" w:cs="仿宋"/>
          <w:bCs/>
          <w:color w:val="000000"/>
          <w:kern w:val="44"/>
          <w:sz w:val="32"/>
          <w:szCs w:val="32"/>
        </w:rPr>
        <w:t xml:space="preserve">  </w:t>
      </w:r>
      <w:r w:rsidRPr="009E39E8">
        <w:rPr>
          <w:rFonts w:ascii="仿宋" w:eastAsia="仿宋" w:hAnsi="仿宋" w:cs="仿宋" w:hint="eastAsia"/>
          <w:bCs/>
          <w:color w:val="000000"/>
          <w:kern w:val="44"/>
          <w:sz w:val="32"/>
          <w:szCs w:val="32"/>
        </w:rPr>
        <w:t>学校教务处负责全校毕业资格审查的方案制定、统筹协调、组织落实和监督检查等具体工作。</w:t>
      </w:r>
    </w:p>
    <w:p w:rsidR="00981916" w:rsidRPr="009E39E8" w:rsidRDefault="00981916" w:rsidP="009E39E8">
      <w:pPr>
        <w:widowControl w:val="0"/>
        <w:adjustRightInd/>
        <w:snapToGrid/>
        <w:spacing w:after="0"/>
        <w:ind w:firstLine="420"/>
        <w:jc w:val="both"/>
        <w:rPr>
          <w:rFonts w:ascii="仿宋" w:eastAsia="仿宋" w:hAnsi="仿宋" w:cs="仿宋"/>
          <w:bCs/>
          <w:color w:val="000000"/>
          <w:kern w:val="44"/>
          <w:sz w:val="32"/>
          <w:szCs w:val="32"/>
        </w:rPr>
      </w:pPr>
      <w:r w:rsidRPr="009E39E8">
        <w:rPr>
          <w:rFonts w:ascii="仿宋" w:eastAsia="仿宋" w:hAnsi="仿宋" w:cs="仿宋" w:hint="eastAsia"/>
          <w:bCs/>
          <w:color w:val="000000"/>
          <w:kern w:val="44"/>
          <w:sz w:val="32"/>
          <w:szCs w:val="32"/>
        </w:rPr>
        <w:t>第六条</w:t>
      </w:r>
      <w:r w:rsidRPr="009E39E8">
        <w:rPr>
          <w:rFonts w:ascii="仿宋" w:eastAsia="仿宋" w:hAnsi="仿宋" w:cs="仿宋"/>
          <w:bCs/>
          <w:color w:val="000000"/>
          <w:kern w:val="44"/>
          <w:sz w:val="32"/>
          <w:szCs w:val="32"/>
        </w:rPr>
        <w:t xml:space="preserve">  </w:t>
      </w:r>
      <w:r w:rsidRPr="009E39E8">
        <w:rPr>
          <w:rFonts w:ascii="仿宋" w:eastAsia="仿宋" w:hAnsi="仿宋" w:cs="仿宋" w:hint="eastAsia"/>
          <w:bCs/>
          <w:color w:val="000000"/>
          <w:kern w:val="44"/>
          <w:sz w:val="32"/>
          <w:szCs w:val="32"/>
        </w:rPr>
        <w:t>各二级学院成立由二级学院院长任组长，教学副院长、学管副院长等相关人员为组员的毕业资格审查工作小组。毕业资格审查工作小组根据学校制定的毕业资格审查方案，具体落实本学院学生的毕业资格审查工作。</w:t>
      </w:r>
    </w:p>
    <w:p w:rsidR="00981916" w:rsidRPr="009E39E8" w:rsidRDefault="00981916" w:rsidP="009E39E8">
      <w:pPr>
        <w:widowControl w:val="0"/>
        <w:adjustRightInd/>
        <w:snapToGrid/>
        <w:spacing w:after="0"/>
        <w:ind w:firstLine="420"/>
        <w:jc w:val="center"/>
        <w:rPr>
          <w:rFonts w:ascii="仿宋" w:eastAsia="仿宋" w:hAnsi="仿宋" w:cs="仿宋"/>
          <w:b/>
          <w:bCs/>
          <w:color w:val="000000"/>
          <w:kern w:val="44"/>
          <w:sz w:val="32"/>
          <w:szCs w:val="32"/>
        </w:rPr>
      </w:pPr>
      <w:r w:rsidRPr="009E39E8">
        <w:rPr>
          <w:rFonts w:ascii="仿宋" w:eastAsia="仿宋" w:hAnsi="仿宋" w:cs="仿宋" w:hint="eastAsia"/>
          <w:b/>
          <w:bCs/>
          <w:color w:val="000000"/>
          <w:kern w:val="44"/>
          <w:sz w:val="32"/>
          <w:szCs w:val="32"/>
        </w:rPr>
        <w:t>第三章</w:t>
      </w:r>
      <w:r w:rsidRPr="009E39E8">
        <w:rPr>
          <w:rFonts w:ascii="仿宋" w:eastAsia="仿宋" w:hAnsi="仿宋" w:cs="仿宋"/>
          <w:b/>
          <w:bCs/>
          <w:color w:val="000000"/>
          <w:kern w:val="44"/>
          <w:sz w:val="32"/>
          <w:szCs w:val="32"/>
        </w:rPr>
        <w:t xml:space="preserve">  </w:t>
      </w:r>
      <w:r w:rsidRPr="009E39E8">
        <w:rPr>
          <w:rFonts w:ascii="仿宋" w:eastAsia="仿宋" w:hAnsi="仿宋" w:cs="仿宋" w:hint="eastAsia"/>
          <w:b/>
          <w:bCs/>
          <w:color w:val="000000"/>
          <w:kern w:val="44"/>
          <w:sz w:val="32"/>
          <w:szCs w:val="32"/>
        </w:rPr>
        <w:t>审查时间和内容</w:t>
      </w:r>
    </w:p>
    <w:p w:rsidR="00981916" w:rsidRPr="009E39E8" w:rsidRDefault="00981916" w:rsidP="009E39E8">
      <w:pPr>
        <w:widowControl w:val="0"/>
        <w:adjustRightInd/>
        <w:snapToGrid/>
        <w:spacing w:after="0"/>
        <w:ind w:firstLine="420"/>
        <w:jc w:val="both"/>
        <w:rPr>
          <w:rFonts w:ascii="仿宋" w:eastAsia="仿宋" w:hAnsi="仿宋" w:cs="仿宋"/>
          <w:bCs/>
          <w:color w:val="000000"/>
          <w:kern w:val="44"/>
          <w:sz w:val="32"/>
          <w:szCs w:val="32"/>
        </w:rPr>
      </w:pPr>
      <w:r w:rsidRPr="009E39E8">
        <w:rPr>
          <w:rFonts w:ascii="仿宋" w:eastAsia="仿宋" w:hAnsi="仿宋" w:cs="仿宋" w:hint="eastAsia"/>
          <w:bCs/>
          <w:color w:val="000000"/>
          <w:kern w:val="44"/>
          <w:sz w:val="32"/>
          <w:szCs w:val="32"/>
        </w:rPr>
        <w:t>第七条</w:t>
      </w:r>
      <w:r w:rsidRPr="009E39E8">
        <w:rPr>
          <w:rFonts w:ascii="仿宋" w:eastAsia="仿宋" w:hAnsi="仿宋" w:cs="仿宋"/>
          <w:bCs/>
          <w:color w:val="000000"/>
          <w:kern w:val="44"/>
          <w:sz w:val="32"/>
          <w:szCs w:val="32"/>
        </w:rPr>
        <w:t xml:space="preserve">  </w:t>
      </w:r>
      <w:r w:rsidRPr="009E39E8">
        <w:rPr>
          <w:rFonts w:ascii="仿宋" w:eastAsia="仿宋" w:hAnsi="仿宋" w:cs="仿宋" w:hint="eastAsia"/>
          <w:bCs/>
          <w:color w:val="000000"/>
          <w:kern w:val="44"/>
          <w:sz w:val="32"/>
          <w:szCs w:val="32"/>
        </w:rPr>
        <w:t>毕业资格审查工作一般安排在基本学制内的最后一个学期进行。复学学生应于本届毕业的，随该届学生进行毕业资格审查。</w:t>
      </w:r>
    </w:p>
    <w:p w:rsidR="00981916" w:rsidRPr="009E39E8" w:rsidRDefault="00981916" w:rsidP="009E39E8">
      <w:pPr>
        <w:widowControl w:val="0"/>
        <w:adjustRightInd/>
        <w:snapToGrid/>
        <w:spacing w:after="0"/>
        <w:ind w:firstLine="420"/>
        <w:jc w:val="both"/>
        <w:rPr>
          <w:rFonts w:ascii="仿宋" w:eastAsia="仿宋" w:hAnsi="仿宋" w:cs="仿宋"/>
          <w:bCs/>
          <w:color w:val="000000"/>
          <w:kern w:val="44"/>
          <w:sz w:val="32"/>
          <w:szCs w:val="32"/>
        </w:rPr>
      </w:pPr>
      <w:r w:rsidRPr="009E39E8">
        <w:rPr>
          <w:rFonts w:ascii="仿宋" w:eastAsia="仿宋" w:hAnsi="仿宋" w:cs="仿宋" w:hint="eastAsia"/>
          <w:bCs/>
          <w:color w:val="000000"/>
          <w:kern w:val="44"/>
          <w:sz w:val="32"/>
          <w:szCs w:val="32"/>
        </w:rPr>
        <w:t>第八条</w:t>
      </w:r>
      <w:r w:rsidRPr="009E39E8">
        <w:rPr>
          <w:rFonts w:ascii="仿宋" w:eastAsia="仿宋" w:hAnsi="仿宋" w:cs="仿宋"/>
          <w:bCs/>
          <w:color w:val="000000"/>
          <w:kern w:val="44"/>
          <w:sz w:val="32"/>
          <w:szCs w:val="32"/>
        </w:rPr>
        <w:t xml:space="preserve"> </w:t>
      </w:r>
      <w:r w:rsidRPr="009E39E8">
        <w:rPr>
          <w:rFonts w:ascii="仿宋" w:eastAsia="仿宋" w:hAnsi="仿宋" w:cs="仿宋" w:hint="eastAsia"/>
          <w:bCs/>
          <w:color w:val="000000"/>
          <w:kern w:val="44"/>
          <w:sz w:val="32"/>
          <w:szCs w:val="32"/>
        </w:rPr>
        <w:t>毕业资格审查内容包括以下三个方面：</w:t>
      </w:r>
    </w:p>
    <w:p w:rsidR="00981916" w:rsidRPr="009E39E8" w:rsidRDefault="00981916" w:rsidP="009E39E8">
      <w:pPr>
        <w:widowControl w:val="0"/>
        <w:adjustRightInd/>
        <w:snapToGrid/>
        <w:spacing w:after="0"/>
        <w:ind w:firstLine="420"/>
        <w:jc w:val="both"/>
        <w:rPr>
          <w:rFonts w:ascii="仿宋" w:eastAsia="仿宋" w:hAnsi="仿宋" w:cs="仿宋"/>
          <w:bCs/>
          <w:color w:val="000000"/>
          <w:kern w:val="44"/>
          <w:sz w:val="32"/>
          <w:szCs w:val="32"/>
        </w:rPr>
      </w:pPr>
      <w:r w:rsidRPr="009E39E8">
        <w:rPr>
          <w:rFonts w:ascii="仿宋" w:eastAsia="仿宋" w:hAnsi="仿宋" w:cs="仿宋"/>
          <w:bCs/>
          <w:color w:val="000000"/>
          <w:kern w:val="44"/>
          <w:sz w:val="32"/>
          <w:szCs w:val="32"/>
        </w:rPr>
        <w:t>1.</w:t>
      </w:r>
      <w:r w:rsidRPr="009E39E8">
        <w:rPr>
          <w:rFonts w:ascii="仿宋" w:eastAsia="仿宋" w:hAnsi="仿宋" w:cs="仿宋" w:hint="eastAsia"/>
          <w:bCs/>
          <w:color w:val="000000"/>
          <w:kern w:val="44"/>
          <w:sz w:val="32"/>
          <w:szCs w:val="32"/>
        </w:rPr>
        <w:t>学籍信息审查</w:t>
      </w:r>
    </w:p>
    <w:p w:rsidR="00981916" w:rsidRPr="009E39E8" w:rsidRDefault="00981916" w:rsidP="009E39E8">
      <w:pPr>
        <w:widowControl w:val="0"/>
        <w:adjustRightInd/>
        <w:snapToGrid/>
        <w:spacing w:after="0"/>
        <w:ind w:firstLine="420"/>
        <w:jc w:val="both"/>
        <w:rPr>
          <w:rFonts w:ascii="仿宋" w:eastAsia="仿宋" w:hAnsi="仿宋" w:cs="仿宋"/>
          <w:bCs/>
          <w:color w:val="000000"/>
          <w:kern w:val="44"/>
          <w:sz w:val="32"/>
          <w:szCs w:val="32"/>
        </w:rPr>
      </w:pPr>
      <w:r w:rsidRPr="009E39E8">
        <w:rPr>
          <w:rFonts w:ascii="仿宋" w:eastAsia="仿宋" w:hAnsi="仿宋" w:cs="仿宋" w:hint="eastAsia"/>
          <w:bCs/>
          <w:color w:val="000000"/>
          <w:kern w:val="44"/>
          <w:sz w:val="32"/>
          <w:szCs w:val="32"/>
        </w:rPr>
        <w:t>审查学生的学籍和个人准确信息，包括学号、姓名、身份证号、性别、民族、修读专业、学制等。</w:t>
      </w:r>
    </w:p>
    <w:p w:rsidR="00981916" w:rsidRPr="009E39E8" w:rsidRDefault="00981916" w:rsidP="009E39E8">
      <w:pPr>
        <w:widowControl w:val="0"/>
        <w:adjustRightInd/>
        <w:snapToGrid/>
        <w:spacing w:after="0"/>
        <w:ind w:firstLine="420"/>
        <w:jc w:val="both"/>
        <w:rPr>
          <w:rFonts w:ascii="仿宋" w:eastAsia="仿宋" w:hAnsi="仿宋" w:cs="仿宋"/>
          <w:bCs/>
          <w:color w:val="000000"/>
          <w:kern w:val="44"/>
          <w:sz w:val="32"/>
          <w:szCs w:val="32"/>
        </w:rPr>
      </w:pPr>
      <w:r w:rsidRPr="009E39E8">
        <w:rPr>
          <w:rFonts w:ascii="仿宋" w:eastAsia="仿宋" w:hAnsi="仿宋" w:cs="仿宋"/>
          <w:bCs/>
          <w:color w:val="000000"/>
          <w:kern w:val="44"/>
          <w:sz w:val="32"/>
          <w:szCs w:val="32"/>
        </w:rPr>
        <w:t>2.</w:t>
      </w:r>
      <w:r w:rsidRPr="009E39E8">
        <w:rPr>
          <w:rFonts w:ascii="仿宋" w:eastAsia="仿宋" w:hAnsi="仿宋" w:cs="仿宋" w:hint="eastAsia"/>
          <w:bCs/>
          <w:color w:val="000000"/>
          <w:kern w:val="44"/>
          <w:sz w:val="32"/>
          <w:szCs w:val="32"/>
        </w:rPr>
        <w:t>成绩审查</w:t>
      </w:r>
    </w:p>
    <w:p w:rsidR="00981916" w:rsidRPr="009E39E8" w:rsidRDefault="00981916" w:rsidP="009E39E8">
      <w:pPr>
        <w:widowControl w:val="0"/>
        <w:adjustRightInd/>
        <w:snapToGrid/>
        <w:spacing w:after="0"/>
        <w:ind w:firstLine="420"/>
        <w:jc w:val="both"/>
        <w:rPr>
          <w:rFonts w:ascii="仿宋" w:eastAsia="仿宋" w:hAnsi="仿宋" w:cs="仿宋"/>
          <w:bCs/>
          <w:color w:val="000000"/>
          <w:kern w:val="44"/>
          <w:sz w:val="32"/>
          <w:szCs w:val="32"/>
        </w:rPr>
      </w:pPr>
      <w:r w:rsidRPr="009E39E8">
        <w:rPr>
          <w:rFonts w:ascii="仿宋" w:eastAsia="仿宋" w:hAnsi="仿宋" w:cs="仿宋" w:hint="eastAsia"/>
          <w:bCs/>
          <w:color w:val="000000"/>
          <w:kern w:val="44"/>
          <w:sz w:val="32"/>
          <w:szCs w:val="32"/>
        </w:rPr>
        <w:t>（</w:t>
      </w:r>
      <w:r w:rsidRPr="009E39E8">
        <w:rPr>
          <w:rFonts w:ascii="仿宋" w:eastAsia="仿宋" w:hAnsi="仿宋" w:cs="仿宋"/>
          <w:bCs/>
          <w:color w:val="000000"/>
          <w:kern w:val="44"/>
          <w:sz w:val="32"/>
          <w:szCs w:val="32"/>
        </w:rPr>
        <w:t>1</w:t>
      </w:r>
      <w:r w:rsidRPr="009E39E8">
        <w:rPr>
          <w:rFonts w:ascii="仿宋" w:eastAsia="仿宋" w:hAnsi="仿宋" w:cs="仿宋" w:hint="eastAsia"/>
          <w:bCs/>
          <w:color w:val="000000"/>
          <w:kern w:val="44"/>
          <w:sz w:val="32"/>
          <w:szCs w:val="32"/>
        </w:rPr>
        <w:t>）审查学生在学校规定的修业年限内修完人才培养方案规定的全部课程的考试（考核）情况。</w:t>
      </w:r>
    </w:p>
    <w:p w:rsidR="00981916" w:rsidRPr="009E39E8" w:rsidRDefault="00981916" w:rsidP="009E39E8">
      <w:pPr>
        <w:widowControl w:val="0"/>
        <w:adjustRightInd/>
        <w:snapToGrid/>
        <w:spacing w:after="0"/>
        <w:ind w:firstLine="420"/>
        <w:jc w:val="both"/>
        <w:rPr>
          <w:rFonts w:ascii="仿宋" w:eastAsia="仿宋" w:hAnsi="仿宋" w:cs="仿宋"/>
          <w:bCs/>
          <w:color w:val="000000"/>
          <w:kern w:val="44"/>
          <w:sz w:val="32"/>
          <w:szCs w:val="32"/>
        </w:rPr>
      </w:pPr>
      <w:r w:rsidRPr="009E39E8">
        <w:rPr>
          <w:rFonts w:ascii="仿宋" w:eastAsia="仿宋" w:hAnsi="仿宋" w:cs="仿宋" w:hint="eastAsia"/>
          <w:bCs/>
          <w:color w:val="000000"/>
          <w:kern w:val="44"/>
          <w:sz w:val="32"/>
          <w:szCs w:val="32"/>
        </w:rPr>
        <w:t>（</w:t>
      </w:r>
      <w:r w:rsidRPr="009E39E8">
        <w:rPr>
          <w:rFonts w:ascii="仿宋" w:eastAsia="仿宋" w:hAnsi="仿宋" w:cs="仿宋"/>
          <w:bCs/>
          <w:color w:val="000000"/>
          <w:kern w:val="44"/>
          <w:sz w:val="32"/>
          <w:szCs w:val="32"/>
        </w:rPr>
        <w:t>2</w:t>
      </w:r>
      <w:r w:rsidRPr="009E39E8">
        <w:rPr>
          <w:rFonts w:ascii="仿宋" w:eastAsia="仿宋" w:hAnsi="仿宋" w:cs="仿宋" w:hint="eastAsia"/>
          <w:bCs/>
          <w:color w:val="000000"/>
          <w:kern w:val="44"/>
          <w:sz w:val="32"/>
          <w:szCs w:val="32"/>
        </w:rPr>
        <w:t>）审查毕业设计（论文）及答辩完成情况。</w:t>
      </w:r>
    </w:p>
    <w:p w:rsidR="00981916" w:rsidRPr="009E39E8" w:rsidRDefault="00981916" w:rsidP="009E39E8">
      <w:pPr>
        <w:widowControl w:val="0"/>
        <w:adjustRightInd/>
        <w:snapToGrid/>
        <w:spacing w:after="0"/>
        <w:ind w:firstLine="420"/>
        <w:jc w:val="both"/>
        <w:rPr>
          <w:rFonts w:ascii="仿宋" w:eastAsia="仿宋" w:hAnsi="仿宋" w:cs="仿宋"/>
          <w:bCs/>
          <w:color w:val="000000"/>
          <w:kern w:val="44"/>
          <w:sz w:val="32"/>
          <w:szCs w:val="32"/>
        </w:rPr>
      </w:pPr>
      <w:r w:rsidRPr="009E39E8">
        <w:rPr>
          <w:rFonts w:ascii="仿宋" w:eastAsia="仿宋" w:hAnsi="仿宋" w:cs="仿宋" w:hint="eastAsia"/>
          <w:bCs/>
          <w:color w:val="000000"/>
          <w:kern w:val="44"/>
          <w:sz w:val="32"/>
          <w:szCs w:val="32"/>
        </w:rPr>
        <w:t>（</w:t>
      </w:r>
      <w:r w:rsidRPr="009E39E8">
        <w:rPr>
          <w:rFonts w:ascii="仿宋" w:eastAsia="仿宋" w:hAnsi="仿宋" w:cs="仿宋"/>
          <w:bCs/>
          <w:color w:val="000000"/>
          <w:kern w:val="44"/>
          <w:sz w:val="32"/>
          <w:szCs w:val="32"/>
        </w:rPr>
        <w:t>3</w:t>
      </w:r>
      <w:r w:rsidRPr="009E39E8">
        <w:rPr>
          <w:rFonts w:ascii="仿宋" w:eastAsia="仿宋" w:hAnsi="仿宋" w:cs="仿宋" w:hint="eastAsia"/>
          <w:bCs/>
          <w:color w:val="000000"/>
          <w:kern w:val="44"/>
          <w:sz w:val="32"/>
          <w:szCs w:val="32"/>
        </w:rPr>
        <w:t>）审查顶岗实习完成情况。</w:t>
      </w:r>
    </w:p>
    <w:p w:rsidR="00981916" w:rsidRPr="009E39E8" w:rsidRDefault="00981916" w:rsidP="009E39E8">
      <w:pPr>
        <w:widowControl w:val="0"/>
        <w:adjustRightInd/>
        <w:snapToGrid/>
        <w:spacing w:after="0"/>
        <w:ind w:firstLine="420"/>
        <w:jc w:val="both"/>
        <w:rPr>
          <w:rFonts w:ascii="仿宋" w:eastAsia="仿宋" w:hAnsi="仿宋" w:cs="仿宋"/>
          <w:bCs/>
          <w:color w:val="000000"/>
          <w:kern w:val="44"/>
          <w:sz w:val="32"/>
          <w:szCs w:val="32"/>
        </w:rPr>
      </w:pPr>
      <w:r w:rsidRPr="009E39E8">
        <w:rPr>
          <w:rFonts w:ascii="仿宋" w:eastAsia="仿宋" w:hAnsi="仿宋" w:cs="仿宋"/>
          <w:bCs/>
          <w:color w:val="000000"/>
          <w:kern w:val="44"/>
          <w:sz w:val="32"/>
          <w:szCs w:val="32"/>
        </w:rPr>
        <w:t>3.</w:t>
      </w:r>
      <w:r w:rsidRPr="009E39E8">
        <w:rPr>
          <w:rFonts w:ascii="仿宋" w:eastAsia="仿宋" w:hAnsi="仿宋" w:cs="仿宋" w:hint="eastAsia"/>
          <w:bCs/>
          <w:color w:val="000000"/>
          <w:kern w:val="44"/>
          <w:sz w:val="32"/>
          <w:szCs w:val="32"/>
        </w:rPr>
        <w:t>德育审查</w:t>
      </w:r>
    </w:p>
    <w:p w:rsidR="00981916" w:rsidRPr="009E39E8" w:rsidRDefault="00981916" w:rsidP="009E39E8">
      <w:pPr>
        <w:widowControl w:val="0"/>
        <w:adjustRightInd/>
        <w:snapToGrid/>
        <w:spacing w:after="0"/>
        <w:ind w:firstLine="420"/>
        <w:jc w:val="both"/>
        <w:rPr>
          <w:rFonts w:ascii="仿宋" w:eastAsia="仿宋" w:hAnsi="仿宋" w:cs="仿宋"/>
          <w:bCs/>
          <w:color w:val="000000"/>
          <w:kern w:val="44"/>
          <w:sz w:val="32"/>
          <w:szCs w:val="32"/>
        </w:rPr>
      </w:pPr>
      <w:r w:rsidRPr="009E39E8">
        <w:rPr>
          <w:rFonts w:ascii="仿宋" w:eastAsia="仿宋" w:hAnsi="仿宋" w:cs="仿宋" w:hint="eastAsia"/>
          <w:bCs/>
          <w:color w:val="000000"/>
          <w:kern w:val="44"/>
          <w:sz w:val="32"/>
          <w:szCs w:val="32"/>
        </w:rPr>
        <w:t>德育审查主要是核查学生在校期间的违纪处分情况，凡在校期间受过警告及以上处分的学生都要接受该项审查。</w:t>
      </w:r>
    </w:p>
    <w:p w:rsidR="00981916" w:rsidRPr="009E39E8" w:rsidRDefault="00981916" w:rsidP="009E39E8">
      <w:pPr>
        <w:widowControl w:val="0"/>
        <w:adjustRightInd/>
        <w:snapToGrid/>
        <w:spacing w:after="0"/>
        <w:ind w:firstLine="420"/>
        <w:jc w:val="center"/>
        <w:rPr>
          <w:rFonts w:ascii="仿宋" w:eastAsia="仿宋" w:hAnsi="仿宋" w:cs="仿宋"/>
          <w:b/>
          <w:bCs/>
          <w:color w:val="000000"/>
          <w:kern w:val="44"/>
          <w:sz w:val="32"/>
          <w:szCs w:val="32"/>
        </w:rPr>
      </w:pPr>
      <w:r w:rsidRPr="009E39E8">
        <w:rPr>
          <w:rFonts w:ascii="仿宋" w:eastAsia="仿宋" w:hAnsi="仿宋" w:cs="仿宋" w:hint="eastAsia"/>
          <w:b/>
          <w:bCs/>
          <w:color w:val="000000"/>
          <w:kern w:val="44"/>
          <w:sz w:val="32"/>
          <w:szCs w:val="32"/>
        </w:rPr>
        <w:t>第四章</w:t>
      </w:r>
      <w:r w:rsidRPr="009E39E8">
        <w:rPr>
          <w:rFonts w:ascii="仿宋" w:eastAsia="仿宋" w:hAnsi="仿宋" w:cs="仿宋"/>
          <w:b/>
          <w:bCs/>
          <w:color w:val="000000"/>
          <w:kern w:val="44"/>
          <w:sz w:val="32"/>
          <w:szCs w:val="32"/>
        </w:rPr>
        <w:t xml:space="preserve">  </w:t>
      </w:r>
      <w:r w:rsidRPr="009E39E8">
        <w:rPr>
          <w:rFonts w:ascii="仿宋" w:eastAsia="仿宋" w:hAnsi="仿宋" w:cs="仿宋" w:hint="eastAsia"/>
          <w:b/>
          <w:bCs/>
          <w:color w:val="000000"/>
          <w:kern w:val="44"/>
          <w:sz w:val="32"/>
          <w:szCs w:val="32"/>
        </w:rPr>
        <w:t>审查程序</w:t>
      </w:r>
    </w:p>
    <w:p w:rsidR="00981916" w:rsidRPr="009E39E8" w:rsidRDefault="00981916" w:rsidP="009E39E8">
      <w:pPr>
        <w:widowControl w:val="0"/>
        <w:adjustRightInd/>
        <w:snapToGrid/>
        <w:spacing w:after="0"/>
        <w:ind w:firstLine="420"/>
        <w:jc w:val="both"/>
        <w:rPr>
          <w:rFonts w:ascii="仿宋" w:eastAsia="仿宋" w:hAnsi="仿宋" w:cs="仿宋"/>
          <w:bCs/>
          <w:color w:val="000000"/>
          <w:kern w:val="44"/>
          <w:sz w:val="32"/>
          <w:szCs w:val="32"/>
        </w:rPr>
      </w:pPr>
      <w:r w:rsidRPr="009E39E8">
        <w:rPr>
          <w:rFonts w:ascii="仿宋" w:eastAsia="仿宋" w:hAnsi="仿宋" w:cs="仿宋" w:hint="eastAsia"/>
          <w:bCs/>
          <w:color w:val="000000"/>
          <w:kern w:val="44"/>
          <w:sz w:val="32"/>
          <w:szCs w:val="32"/>
        </w:rPr>
        <w:t>第九条</w:t>
      </w:r>
      <w:r w:rsidRPr="009E39E8">
        <w:rPr>
          <w:rFonts w:ascii="仿宋" w:eastAsia="仿宋" w:hAnsi="仿宋" w:cs="仿宋"/>
          <w:bCs/>
          <w:color w:val="000000"/>
          <w:kern w:val="44"/>
          <w:sz w:val="32"/>
          <w:szCs w:val="32"/>
        </w:rPr>
        <w:t xml:space="preserve">  </w:t>
      </w:r>
      <w:r w:rsidRPr="009E39E8">
        <w:rPr>
          <w:rFonts w:ascii="仿宋" w:eastAsia="仿宋" w:hAnsi="仿宋" w:cs="仿宋" w:hint="eastAsia"/>
          <w:bCs/>
          <w:color w:val="000000"/>
          <w:kern w:val="44"/>
          <w:sz w:val="32"/>
          <w:szCs w:val="32"/>
        </w:rPr>
        <w:t>学籍信息审查</w:t>
      </w:r>
    </w:p>
    <w:p w:rsidR="00981916" w:rsidRPr="009E39E8" w:rsidRDefault="00981916" w:rsidP="009E39E8">
      <w:pPr>
        <w:widowControl w:val="0"/>
        <w:adjustRightInd/>
        <w:snapToGrid/>
        <w:spacing w:after="0"/>
        <w:ind w:firstLine="420"/>
        <w:jc w:val="both"/>
        <w:rPr>
          <w:rFonts w:ascii="仿宋" w:eastAsia="仿宋" w:hAnsi="仿宋" w:cs="仿宋"/>
          <w:bCs/>
          <w:color w:val="000000"/>
          <w:kern w:val="44"/>
          <w:sz w:val="32"/>
          <w:szCs w:val="32"/>
        </w:rPr>
      </w:pPr>
      <w:r w:rsidRPr="009E39E8">
        <w:rPr>
          <w:rFonts w:ascii="仿宋" w:eastAsia="仿宋" w:hAnsi="仿宋" w:cs="仿宋"/>
          <w:bCs/>
          <w:color w:val="000000"/>
          <w:kern w:val="44"/>
          <w:sz w:val="32"/>
          <w:szCs w:val="32"/>
        </w:rPr>
        <w:t>1.</w:t>
      </w:r>
      <w:r w:rsidRPr="009E39E8">
        <w:rPr>
          <w:rFonts w:ascii="仿宋" w:eastAsia="仿宋" w:hAnsi="仿宋" w:cs="仿宋" w:hint="eastAsia"/>
          <w:bCs/>
          <w:color w:val="000000"/>
          <w:kern w:val="44"/>
          <w:sz w:val="32"/>
          <w:szCs w:val="32"/>
        </w:rPr>
        <w:t>教务处依据学生在高校学籍学历管理平台注册的学籍信息，整理预计毕业生名单，提供给二级学院核实学籍信息。</w:t>
      </w:r>
    </w:p>
    <w:p w:rsidR="00981916" w:rsidRPr="009E39E8" w:rsidRDefault="00981916" w:rsidP="009E39E8">
      <w:pPr>
        <w:widowControl w:val="0"/>
        <w:adjustRightInd/>
        <w:snapToGrid/>
        <w:spacing w:after="0"/>
        <w:ind w:firstLine="420"/>
        <w:jc w:val="both"/>
        <w:rPr>
          <w:rFonts w:ascii="仿宋" w:eastAsia="仿宋" w:hAnsi="仿宋" w:cs="仿宋"/>
          <w:bCs/>
          <w:color w:val="000000"/>
          <w:kern w:val="44"/>
          <w:sz w:val="32"/>
          <w:szCs w:val="32"/>
        </w:rPr>
      </w:pPr>
      <w:r w:rsidRPr="009E39E8">
        <w:rPr>
          <w:rFonts w:ascii="仿宋" w:eastAsia="仿宋" w:hAnsi="仿宋" w:cs="仿宋"/>
          <w:bCs/>
          <w:color w:val="000000"/>
          <w:kern w:val="44"/>
          <w:sz w:val="32"/>
          <w:szCs w:val="32"/>
        </w:rPr>
        <w:t>2.</w:t>
      </w:r>
      <w:r w:rsidRPr="009E39E8">
        <w:rPr>
          <w:rFonts w:ascii="仿宋" w:eastAsia="仿宋" w:hAnsi="仿宋" w:cs="仿宋" w:hint="eastAsia"/>
          <w:bCs/>
          <w:color w:val="000000"/>
          <w:kern w:val="44"/>
          <w:sz w:val="32"/>
          <w:szCs w:val="32"/>
        </w:rPr>
        <w:t>各二级学院根据教务处提供的预计毕业生名单组织学生核对个人信息及学籍信息，并将核对后的结果反馈至教务处，若出现学籍信息与学生实际信息不符的情况，由教务处视情况予以处理。</w:t>
      </w:r>
    </w:p>
    <w:p w:rsidR="00981916" w:rsidRPr="009E39E8" w:rsidRDefault="00981916" w:rsidP="009E39E8">
      <w:pPr>
        <w:widowControl w:val="0"/>
        <w:adjustRightInd/>
        <w:snapToGrid/>
        <w:spacing w:after="0"/>
        <w:ind w:firstLine="420"/>
        <w:jc w:val="both"/>
        <w:rPr>
          <w:rFonts w:ascii="仿宋" w:eastAsia="仿宋" w:hAnsi="仿宋" w:cs="仿宋"/>
          <w:bCs/>
          <w:color w:val="000000"/>
          <w:kern w:val="44"/>
          <w:sz w:val="32"/>
          <w:szCs w:val="32"/>
        </w:rPr>
      </w:pPr>
      <w:r w:rsidRPr="009E39E8">
        <w:rPr>
          <w:rFonts w:ascii="仿宋" w:eastAsia="仿宋" w:hAnsi="仿宋" w:cs="仿宋"/>
          <w:bCs/>
          <w:color w:val="000000"/>
          <w:kern w:val="44"/>
          <w:sz w:val="32"/>
          <w:szCs w:val="32"/>
        </w:rPr>
        <w:t>3.</w:t>
      </w:r>
      <w:r w:rsidRPr="009E39E8">
        <w:rPr>
          <w:rFonts w:ascii="仿宋" w:eastAsia="仿宋" w:hAnsi="仿宋" w:cs="仿宋" w:hint="eastAsia"/>
          <w:bCs/>
          <w:color w:val="000000"/>
          <w:kern w:val="44"/>
          <w:sz w:val="32"/>
          <w:szCs w:val="32"/>
        </w:rPr>
        <w:t>经教务处与各二级学院核对无误的预计毕业生名单可作为学生参加学历图像信息采集的依据。</w:t>
      </w:r>
    </w:p>
    <w:p w:rsidR="00981916" w:rsidRPr="009E39E8" w:rsidRDefault="00981916" w:rsidP="009E39E8">
      <w:pPr>
        <w:widowControl w:val="0"/>
        <w:adjustRightInd/>
        <w:snapToGrid/>
        <w:spacing w:after="0"/>
        <w:ind w:firstLine="420"/>
        <w:jc w:val="both"/>
        <w:rPr>
          <w:rFonts w:ascii="仿宋" w:eastAsia="仿宋" w:hAnsi="仿宋" w:cs="仿宋"/>
          <w:bCs/>
          <w:color w:val="000000"/>
          <w:kern w:val="44"/>
          <w:sz w:val="32"/>
          <w:szCs w:val="32"/>
        </w:rPr>
      </w:pPr>
      <w:r w:rsidRPr="009E39E8">
        <w:rPr>
          <w:rFonts w:ascii="仿宋" w:eastAsia="仿宋" w:hAnsi="仿宋" w:cs="仿宋" w:hint="eastAsia"/>
          <w:bCs/>
          <w:color w:val="000000"/>
          <w:kern w:val="44"/>
          <w:sz w:val="32"/>
          <w:szCs w:val="32"/>
        </w:rPr>
        <w:t>第十条</w:t>
      </w:r>
      <w:r w:rsidRPr="009E39E8">
        <w:rPr>
          <w:rFonts w:ascii="仿宋" w:eastAsia="仿宋" w:hAnsi="仿宋" w:cs="仿宋"/>
          <w:bCs/>
          <w:color w:val="000000"/>
          <w:kern w:val="44"/>
          <w:sz w:val="32"/>
          <w:szCs w:val="32"/>
        </w:rPr>
        <w:t xml:space="preserve">  </w:t>
      </w:r>
      <w:r w:rsidRPr="009E39E8">
        <w:rPr>
          <w:rFonts w:ascii="仿宋" w:eastAsia="仿宋" w:hAnsi="仿宋" w:cs="仿宋" w:hint="eastAsia"/>
          <w:bCs/>
          <w:color w:val="000000"/>
          <w:kern w:val="44"/>
          <w:sz w:val="32"/>
          <w:szCs w:val="32"/>
        </w:rPr>
        <w:t>德育审查</w:t>
      </w:r>
    </w:p>
    <w:p w:rsidR="00981916" w:rsidRPr="009E39E8" w:rsidRDefault="00981916" w:rsidP="009E39E8">
      <w:pPr>
        <w:widowControl w:val="0"/>
        <w:adjustRightInd/>
        <w:snapToGrid/>
        <w:spacing w:after="0"/>
        <w:ind w:firstLine="420"/>
        <w:jc w:val="both"/>
        <w:rPr>
          <w:rFonts w:ascii="仿宋" w:eastAsia="仿宋" w:hAnsi="仿宋" w:cs="仿宋"/>
          <w:bCs/>
          <w:color w:val="000000"/>
          <w:kern w:val="44"/>
          <w:sz w:val="32"/>
          <w:szCs w:val="32"/>
        </w:rPr>
      </w:pPr>
      <w:r w:rsidRPr="009E39E8">
        <w:rPr>
          <w:rFonts w:ascii="仿宋" w:eastAsia="仿宋" w:hAnsi="仿宋" w:cs="仿宋"/>
          <w:bCs/>
          <w:color w:val="000000"/>
          <w:kern w:val="44"/>
          <w:sz w:val="32"/>
          <w:szCs w:val="32"/>
        </w:rPr>
        <w:t>1.</w:t>
      </w:r>
      <w:r w:rsidRPr="009E39E8">
        <w:rPr>
          <w:rFonts w:ascii="仿宋" w:eastAsia="仿宋" w:hAnsi="仿宋" w:cs="仿宋" w:hint="eastAsia"/>
          <w:bCs/>
          <w:color w:val="000000"/>
          <w:kern w:val="44"/>
          <w:sz w:val="32"/>
          <w:szCs w:val="32"/>
        </w:rPr>
        <w:t>德育审查由各二级学院对受处分学生进行初审，初审结果经学生处审核同意后报教务处。</w:t>
      </w:r>
    </w:p>
    <w:p w:rsidR="00981916" w:rsidRPr="009E39E8" w:rsidRDefault="00981916" w:rsidP="009E39E8">
      <w:pPr>
        <w:widowControl w:val="0"/>
        <w:adjustRightInd/>
        <w:snapToGrid/>
        <w:spacing w:after="0"/>
        <w:ind w:firstLine="420"/>
        <w:jc w:val="both"/>
        <w:rPr>
          <w:rFonts w:ascii="仿宋" w:eastAsia="仿宋" w:hAnsi="仿宋" w:cs="仿宋"/>
          <w:bCs/>
          <w:color w:val="000000"/>
          <w:kern w:val="44"/>
          <w:sz w:val="32"/>
          <w:szCs w:val="32"/>
        </w:rPr>
      </w:pPr>
      <w:r w:rsidRPr="009E39E8">
        <w:rPr>
          <w:rFonts w:ascii="仿宋" w:eastAsia="仿宋" w:hAnsi="仿宋" w:cs="仿宋"/>
          <w:bCs/>
          <w:color w:val="000000"/>
          <w:kern w:val="44"/>
          <w:sz w:val="32"/>
          <w:szCs w:val="32"/>
        </w:rPr>
        <w:t>2.</w:t>
      </w:r>
      <w:r w:rsidRPr="009E39E8">
        <w:rPr>
          <w:rFonts w:ascii="仿宋" w:eastAsia="仿宋" w:hAnsi="仿宋" w:cs="仿宋" w:hint="eastAsia"/>
          <w:bCs/>
          <w:color w:val="000000"/>
          <w:kern w:val="44"/>
          <w:sz w:val="32"/>
          <w:szCs w:val="32"/>
        </w:rPr>
        <w:t>二级学院及学生处在审查时，若学生已按规定时间和程序办理撤销处分，该项审查为合格；处分没有撤消的为不合格。</w:t>
      </w:r>
    </w:p>
    <w:p w:rsidR="00981916" w:rsidRPr="009E39E8" w:rsidRDefault="00981916" w:rsidP="009E39E8">
      <w:pPr>
        <w:widowControl w:val="0"/>
        <w:adjustRightInd/>
        <w:snapToGrid/>
        <w:spacing w:after="0"/>
        <w:ind w:firstLine="420"/>
        <w:jc w:val="both"/>
        <w:rPr>
          <w:rFonts w:ascii="仿宋" w:eastAsia="仿宋" w:hAnsi="仿宋" w:cs="仿宋"/>
          <w:bCs/>
          <w:color w:val="000000"/>
          <w:kern w:val="44"/>
          <w:sz w:val="32"/>
          <w:szCs w:val="32"/>
        </w:rPr>
      </w:pPr>
      <w:r w:rsidRPr="009E39E8">
        <w:rPr>
          <w:rFonts w:ascii="仿宋" w:eastAsia="仿宋" w:hAnsi="仿宋" w:cs="仿宋"/>
          <w:bCs/>
          <w:color w:val="000000"/>
          <w:kern w:val="44"/>
          <w:sz w:val="32"/>
          <w:szCs w:val="32"/>
        </w:rPr>
        <w:t>3.</w:t>
      </w:r>
      <w:r w:rsidRPr="009E39E8">
        <w:rPr>
          <w:rFonts w:ascii="仿宋" w:eastAsia="仿宋" w:hAnsi="仿宋" w:cs="仿宋" w:hint="eastAsia"/>
          <w:bCs/>
          <w:color w:val="000000"/>
          <w:kern w:val="44"/>
          <w:sz w:val="32"/>
          <w:szCs w:val="32"/>
        </w:rPr>
        <w:t>受处分尚未期满者、或处分期满但因故被追加处分者，该项审查为不合格。受留校察看处分的学生在处分期满后未发现新的违纪情况的，该项审查为合格。</w:t>
      </w:r>
    </w:p>
    <w:p w:rsidR="00981916" w:rsidRPr="009E39E8" w:rsidRDefault="00981916" w:rsidP="009E39E8">
      <w:pPr>
        <w:widowControl w:val="0"/>
        <w:adjustRightInd/>
        <w:snapToGrid/>
        <w:spacing w:after="0"/>
        <w:ind w:firstLine="420"/>
        <w:jc w:val="both"/>
        <w:rPr>
          <w:rFonts w:ascii="仿宋" w:eastAsia="仿宋" w:hAnsi="仿宋" w:cs="仿宋"/>
          <w:bCs/>
          <w:color w:val="000000"/>
          <w:kern w:val="44"/>
          <w:sz w:val="32"/>
          <w:szCs w:val="32"/>
        </w:rPr>
      </w:pPr>
      <w:r w:rsidRPr="009E39E8">
        <w:rPr>
          <w:rFonts w:ascii="仿宋" w:eastAsia="仿宋" w:hAnsi="仿宋" w:cs="仿宋" w:hint="eastAsia"/>
          <w:bCs/>
          <w:color w:val="000000"/>
          <w:kern w:val="44"/>
          <w:sz w:val="32"/>
          <w:szCs w:val="32"/>
        </w:rPr>
        <w:t>第十一条</w:t>
      </w:r>
      <w:r w:rsidRPr="009E39E8">
        <w:rPr>
          <w:rFonts w:ascii="仿宋" w:eastAsia="仿宋" w:hAnsi="仿宋" w:cs="仿宋"/>
          <w:bCs/>
          <w:color w:val="000000"/>
          <w:kern w:val="44"/>
          <w:sz w:val="32"/>
          <w:szCs w:val="32"/>
        </w:rPr>
        <w:t xml:space="preserve">  </w:t>
      </w:r>
      <w:r w:rsidRPr="009E39E8">
        <w:rPr>
          <w:rFonts w:ascii="仿宋" w:eastAsia="仿宋" w:hAnsi="仿宋" w:cs="仿宋" w:hint="eastAsia"/>
          <w:bCs/>
          <w:color w:val="000000"/>
          <w:kern w:val="44"/>
          <w:sz w:val="32"/>
          <w:szCs w:val="32"/>
        </w:rPr>
        <w:t>成绩审查</w:t>
      </w:r>
    </w:p>
    <w:p w:rsidR="00981916" w:rsidRPr="009E39E8" w:rsidRDefault="00981916" w:rsidP="009E39E8">
      <w:pPr>
        <w:widowControl w:val="0"/>
        <w:adjustRightInd/>
        <w:snapToGrid/>
        <w:spacing w:after="0"/>
        <w:ind w:firstLine="420"/>
        <w:jc w:val="both"/>
        <w:rPr>
          <w:rFonts w:ascii="仿宋" w:eastAsia="仿宋" w:hAnsi="仿宋" w:cs="仿宋"/>
          <w:bCs/>
          <w:color w:val="000000"/>
          <w:kern w:val="44"/>
          <w:sz w:val="32"/>
          <w:szCs w:val="32"/>
        </w:rPr>
      </w:pPr>
      <w:r w:rsidRPr="009E39E8">
        <w:rPr>
          <w:rFonts w:ascii="仿宋" w:eastAsia="仿宋" w:hAnsi="仿宋" w:cs="仿宋"/>
          <w:bCs/>
          <w:color w:val="000000"/>
          <w:kern w:val="44"/>
          <w:sz w:val="32"/>
          <w:szCs w:val="32"/>
        </w:rPr>
        <w:t>1.</w:t>
      </w:r>
      <w:r w:rsidRPr="009E39E8">
        <w:rPr>
          <w:rFonts w:ascii="仿宋" w:eastAsia="仿宋" w:hAnsi="仿宋" w:cs="仿宋" w:hint="eastAsia"/>
          <w:bCs/>
          <w:color w:val="000000"/>
          <w:kern w:val="44"/>
          <w:sz w:val="32"/>
          <w:szCs w:val="32"/>
        </w:rPr>
        <w:t>每年五月份开始，教务处按照各专业人才培养方案的规定，对预计毕业生在校期间的所有课程的考试（考核）成绩进行核查清理，全部合格者，准予毕业；有课程不合格者，给予结业处理。</w:t>
      </w:r>
    </w:p>
    <w:p w:rsidR="00981916" w:rsidRPr="009E39E8" w:rsidRDefault="00981916" w:rsidP="009E39E8">
      <w:pPr>
        <w:widowControl w:val="0"/>
        <w:adjustRightInd/>
        <w:snapToGrid/>
        <w:spacing w:after="0"/>
        <w:ind w:firstLine="420"/>
        <w:jc w:val="both"/>
        <w:rPr>
          <w:rFonts w:ascii="仿宋" w:eastAsia="仿宋" w:hAnsi="仿宋" w:cs="仿宋"/>
          <w:bCs/>
          <w:color w:val="000000"/>
          <w:kern w:val="44"/>
          <w:sz w:val="32"/>
          <w:szCs w:val="32"/>
        </w:rPr>
      </w:pPr>
      <w:r w:rsidRPr="009E39E8">
        <w:rPr>
          <w:rFonts w:ascii="仿宋" w:eastAsia="仿宋" w:hAnsi="仿宋" w:cs="仿宋"/>
          <w:bCs/>
          <w:color w:val="000000"/>
          <w:kern w:val="44"/>
          <w:sz w:val="32"/>
          <w:szCs w:val="32"/>
        </w:rPr>
        <w:t>2.</w:t>
      </w:r>
      <w:r w:rsidRPr="009E39E8">
        <w:rPr>
          <w:rFonts w:ascii="仿宋" w:eastAsia="仿宋" w:hAnsi="仿宋" w:cs="仿宋" w:hint="eastAsia"/>
          <w:bCs/>
          <w:color w:val="000000"/>
          <w:kern w:val="44"/>
          <w:sz w:val="32"/>
          <w:szCs w:val="32"/>
        </w:rPr>
        <w:t>对实行学分制管理的预计毕业生，学生已修满人才培养方案的规定的总学分，达到毕业要求的准予毕业；未修满总学分的，学生可选择结业或按照相关规定延长修业年限进行补修学分。</w:t>
      </w:r>
    </w:p>
    <w:p w:rsidR="00981916" w:rsidRPr="009E39E8" w:rsidRDefault="00981916" w:rsidP="009E39E8">
      <w:pPr>
        <w:widowControl w:val="0"/>
        <w:adjustRightInd/>
        <w:snapToGrid/>
        <w:spacing w:after="0"/>
        <w:ind w:firstLine="420"/>
        <w:jc w:val="both"/>
        <w:rPr>
          <w:rFonts w:ascii="仿宋" w:eastAsia="仿宋" w:hAnsi="仿宋" w:cs="仿宋"/>
          <w:bCs/>
          <w:color w:val="000000"/>
          <w:kern w:val="44"/>
          <w:sz w:val="32"/>
          <w:szCs w:val="32"/>
        </w:rPr>
      </w:pPr>
      <w:r w:rsidRPr="009E39E8">
        <w:rPr>
          <w:rFonts w:ascii="仿宋" w:eastAsia="仿宋" w:hAnsi="仿宋" w:cs="仿宋"/>
          <w:bCs/>
          <w:color w:val="000000"/>
          <w:kern w:val="44"/>
          <w:sz w:val="32"/>
          <w:szCs w:val="32"/>
        </w:rPr>
        <w:t>3.</w:t>
      </w:r>
      <w:r w:rsidRPr="009E39E8">
        <w:rPr>
          <w:rFonts w:ascii="仿宋" w:eastAsia="仿宋" w:hAnsi="仿宋" w:cs="仿宋" w:hint="eastAsia"/>
          <w:bCs/>
          <w:color w:val="000000"/>
          <w:kern w:val="44"/>
          <w:sz w:val="32"/>
          <w:szCs w:val="32"/>
        </w:rPr>
        <w:t>毕业设计（论文）及毕业答辩成绩由二级学院负责审查，成绩合格的准予毕业，成绩不合格的作结业处理。对因毕业设计（论文）或毕业答辩成绩不合格而结业的学生，可在一年内向学校提出书面申请参加下一届毕业生的毕业设计（论文）或毕业答辩。合格者准予换发毕业证书，不合格者不予换发。</w:t>
      </w:r>
    </w:p>
    <w:p w:rsidR="00981916" w:rsidRPr="009E39E8" w:rsidRDefault="00981916" w:rsidP="009E39E8">
      <w:pPr>
        <w:widowControl w:val="0"/>
        <w:adjustRightInd/>
        <w:snapToGrid/>
        <w:spacing w:after="0"/>
        <w:ind w:firstLine="420"/>
        <w:jc w:val="both"/>
        <w:rPr>
          <w:rFonts w:ascii="仿宋" w:eastAsia="仿宋" w:hAnsi="仿宋" w:cs="仿宋"/>
          <w:bCs/>
          <w:color w:val="000000"/>
          <w:kern w:val="44"/>
          <w:sz w:val="32"/>
          <w:szCs w:val="32"/>
        </w:rPr>
      </w:pPr>
      <w:r w:rsidRPr="009E39E8">
        <w:rPr>
          <w:rFonts w:ascii="仿宋" w:eastAsia="仿宋" w:hAnsi="仿宋" w:cs="仿宋"/>
          <w:bCs/>
          <w:color w:val="000000"/>
          <w:kern w:val="44"/>
          <w:sz w:val="32"/>
          <w:szCs w:val="32"/>
        </w:rPr>
        <w:t>4.</w:t>
      </w:r>
      <w:r w:rsidRPr="009E39E8">
        <w:rPr>
          <w:rFonts w:ascii="仿宋" w:eastAsia="仿宋" w:hAnsi="仿宋" w:cs="仿宋" w:hint="eastAsia"/>
          <w:bCs/>
          <w:color w:val="000000"/>
          <w:kern w:val="44"/>
          <w:sz w:val="32"/>
          <w:szCs w:val="32"/>
        </w:rPr>
        <w:t>学生是否参与顶岗实习并完成实习要求，由二级学院核查。</w:t>
      </w:r>
    </w:p>
    <w:p w:rsidR="00981916" w:rsidRPr="009E39E8" w:rsidRDefault="00981916" w:rsidP="009E39E8">
      <w:pPr>
        <w:widowControl w:val="0"/>
        <w:adjustRightInd/>
        <w:snapToGrid/>
        <w:spacing w:after="0"/>
        <w:ind w:firstLine="420"/>
        <w:jc w:val="both"/>
        <w:rPr>
          <w:rFonts w:ascii="仿宋" w:eastAsia="仿宋" w:hAnsi="仿宋" w:cs="仿宋"/>
          <w:bCs/>
          <w:color w:val="000000"/>
          <w:kern w:val="44"/>
          <w:sz w:val="32"/>
          <w:szCs w:val="32"/>
        </w:rPr>
      </w:pPr>
      <w:r w:rsidRPr="009E39E8">
        <w:rPr>
          <w:rFonts w:ascii="仿宋" w:eastAsia="仿宋" w:hAnsi="仿宋" w:cs="仿宋"/>
          <w:bCs/>
          <w:color w:val="000000"/>
          <w:kern w:val="44"/>
          <w:sz w:val="32"/>
          <w:szCs w:val="32"/>
        </w:rPr>
        <w:t>5.</w:t>
      </w:r>
      <w:r w:rsidRPr="009E39E8">
        <w:rPr>
          <w:rFonts w:ascii="仿宋" w:eastAsia="仿宋" w:hAnsi="仿宋" w:cs="仿宋" w:hint="eastAsia"/>
          <w:bCs/>
          <w:color w:val="000000"/>
          <w:kern w:val="44"/>
          <w:sz w:val="32"/>
          <w:szCs w:val="32"/>
        </w:rPr>
        <w:t>按照教育部有关文件精神要求，结合我校实际情况，经学校批准提前离校的学生必须参加学院统一组织的期末考试并且成绩合格，教学计划安排有毕业设计的必须完成毕业设计并通过毕业答辩，经审查达到毕业要求的发放毕业证书，未达到毕业要求按结业处理。</w:t>
      </w:r>
    </w:p>
    <w:p w:rsidR="00981916" w:rsidRPr="009E39E8" w:rsidRDefault="00981916" w:rsidP="009E39E8">
      <w:pPr>
        <w:widowControl w:val="0"/>
        <w:adjustRightInd/>
        <w:snapToGrid/>
        <w:spacing w:after="0"/>
        <w:ind w:firstLine="420"/>
        <w:jc w:val="both"/>
        <w:rPr>
          <w:rFonts w:ascii="仿宋" w:eastAsia="仿宋" w:hAnsi="仿宋" w:cs="仿宋"/>
          <w:bCs/>
          <w:color w:val="000000"/>
          <w:kern w:val="44"/>
          <w:sz w:val="32"/>
          <w:szCs w:val="32"/>
        </w:rPr>
      </w:pPr>
      <w:r w:rsidRPr="009E39E8">
        <w:rPr>
          <w:rFonts w:ascii="仿宋" w:eastAsia="仿宋" w:hAnsi="仿宋" w:cs="仿宋"/>
          <w:bCs/>
          <w:color w:val="000000"/>
          <w:kern w:val="44"/>
          <w:sz w:val="32"/>
          <w:szCs w:val="32"/>
        </w:rPr>
        <w:t>6.</w:t>
      </w:r>
      <w:r w:rsidRPr="009E39E8">
        <w:rPr>
          <w:rFonts w:ascii="仿宋" w:eastAsia="仿宋" w:hAnsi="仿宋" w:cs="仿宋" w:hint="eastAsia"/>
          <w:bCs/>
          <w:color w:val="000000"/>
          <w:kern w:val="44"/>
          <w:sz w:val="32"/>
          <w:szCs w:val="32"/>
        </w:rPr>
        <w:t>未经学校批准擅自离校的学生，按考试资格审查相关规定，二级学院审查其是否符合参加期末考试条件，符合考试条件的方可参加期末考试，不符合条件的取消考试资格，且不准补考，按结业处理。</w:t>
      </w:r>
    </w:p>
    <w:p w:rsidR="00981916" w:rsidRPr="009E39E8" w:rsidRDefault="00981916" w:rsidP="009E39E8">
      <w:pPr>
        <w:widowControl w:val="0"/>
        <w:adjustRightInd/>
        <w:snapToGrid/>
        <w:spacing w:after="0"/>
        <w:ind w:firstLine="420"/>
        <w:jc w:val="both"/>
        <w:rPr>
          <w:rFonts w:ascii="仿宋" w:eastAsia="仿宋" w:hAnsi="仿宋" w:cs="仿宋"/>
          <w:bCs/>
          <w:color w:val="000000"/>
          <w:kern w:val="44"/>
          <w:sz w:val="32"/>
          <w:szCs w:val="32"/>
        </w:rPr>
      </w:pPr>
      <w:r w:rsidRPr="009E39E8">
        <w:rPr>
          <w:rFonts w:ascii="仿宋" w:eastAsia="仿宋" w:hAnsi="仿宋" w:cs="仿宋" w:hint="eastAsia"/>
          <w:bCs/>
          <w:color w:val="000000"/>
          <w:kern w:val="44"/>
          <w:sz w:val="32"/>
          <w:szCs w:val="32"/>
        </w:rPr>
        <w:t>第十二条</w:t>
      </w:r>
      <w:r w:rsidRPr="009E39E8">
        <w:rPr>
          <w:rFonts w:ascii="仿宋" w:eastAsia="仿宋" w:hAnsi="仿宋" w:cs="仿宋"/>
          <w:bCs/>
          <w:color w:val="000000"/>
          <w:kern w:val="44"/>
          <w:sz w:val="32"/>
          <w:szCs w:val="32"/>
        </w:rPr>
        <w:t xml:space="preserve">  </w:t>
      </w:r>
      <w:r w:rsidRPr="009E39E8">
        <w:rPr>
          <w:rFonts w:ascii="仿宋" w:eastAsia="仿宋" w:hAnsi="仿宋" w:cs="仿宋" w:hint="eastAsia"/>
          <w:bCs/>
          <w:color w:val="000000"/>
          <w:kern w:val="44"/>
          <w:sz w:val="32"/>
          <w:szCs w:val="32"/>
        </w:rPr>
        <w:t>毕业资格审核材料报送</w:t>
      </w:r>
    </w:p>
    <w:p w:rsidR="00981916" w:rsidRPr="009E39E8" w:rsidRDefault="00981916" w:rsidP="009E39E8">
      <w:pPr>
        <w:widowControl w:val="0"/>
        <w:adjustRightInd/>
        <w:snapToGrid/>
        <w:spacing w:after="0"/>
        <w:ind w:firstLine="420"/>
        <w:jc w:val="both"/>
        <w:rPr>
          <w:rFonts w:ascii="仿宋" w:eastAsia="仿宋" w:hAnsi="仿宋" w:cs="仿宋"/>
          <w:bCs/>
          <w:color w:val="000000"/>
          <w:kern w:val="44"/>
          <w:sz w:val="32"/>
          <w:szCs w:val="32"/>
        </w:rPr>
      </w:pPr>
      <w:r w:rsidRPr="009E39E8">
        <w:rPr>
          <w:rFonts w:ascii="仿宋" w:eastAsia="仿宋" w:hAnsi="仿宋" w:cs="仿宋" w:hint="eastAsia"/>
          <w:bCs/>
          <w:color w:val="000000"/>
          <w:kern w:val="44"/>
          <w:sz w:val="32"/>
          <w:szCs w:val="32"/>
        </w:rPr>
        <w:t>教务处汇总各二级学院提交的学籍及德育审查结论，结合学生成绩审查情况形成毕业资格审查报告材料及毕业生、结业生名单，报请学校主管领导审核，审核无异议后上报教育厅办理毕业证书。</w:t>
      </w:r>
    </w:p>
    <w:p w:rsidR="00981916" w:rsidRPr="00353414" w:rsidRDefault="00981916" w:rsidP="00353414">
      <w:pPr>
        <w:widowControl w:val="0"/>
        <w:adjustRightInd/>
        <w:snapToGrid/>
        <w:spacing w:after="0"/>
        <w:ind w:firstLine="420"/>
        <w:jc w:val="center"/>
        <w:rPr>
          <w:rFonts w:ascii="仿宋" w:eastAsia="仿宋" w:hAnsi="仿宋" w:cs="仿宋"/>
          <w:b/>
          <w:bCs/>
          <w:color w:val="000000"/>
          <w:kern w:val="44"/>
          <w:sz w:val="32"/>
          <w:szCs w:val="32"/>
        </w:rPr>
      </w:pPr>
      <w:bookmarkStart w:id="0" w:name="_GoBack"/>
      <w:r w:rsidRPr="00353414">
        <w:rPr>
          <w:rFonts w:ascii="仿宋" w:eastAsia="仿宋" w:hAnsi="仿宋" w:cs="仿宋" w:hint="eastAsia"/>
          <w:b/>
          <w:bCs/>
          <w:color w:val="000000"/>
          <w:kern w:val="44"/>
          <w:sz w:val="32"/>
          <w:szCs w:val="32"/>
        </w:rPr>
        <w:t>第四章</w:t>
      </w:r>
      <w:r w:rsidRPr="00353414">
        <w:rPr>
          <w:rFonts w:ascii="仿宋" w:eastAsia="仿宋" w:hAnsi="仿宋" w:cs="仿宋"/>
          <w:b/>
          <w:bCs/>
          <w:color w:val="000000"/>
          <w:kern w:val="44"/>
          <w:sz w:val="32"/>
          <w:szCs w:val="32"/>
        </w:rPr>
        <w:t xml:space="preserve">  </w:t>
      </w:r>
      <w:r w:rsidRPr="00353414">
        <w:rPr>
          <w:rFonts w:ascii="仿宋" w:eastAsia="仿宋" w:hAnsi="仿宋" w:cs="仿宋" w:hint="eastAsia"/>
          <w:b/>
          <w:bCs/>
          <w:color w:val="000000"/>
          <w:kern w:val="44"/>
          <w:sz w:val="32"/>
          <w:szCs w:val="32"/>
        </w:rPr>
        <w:t>提前毕业学生资格审查</w:t>
      </w:r>
    </w:p>
    <w:bookmarkEnd w:id="0"/>
    <w:p w:rsidR="00981916" w:rsidRPr="009E39E8" w:rsidRDefault="00981916" w:rsidP="009E39E8">
      <w:pPr>
        <w:widowControl w:val="0"/>
        <w:adjustRightInd/>
        <w:snapToGrid/>
        <w:spacing w:after="0"/>
        <w:ind w:firstLine="420"/>
        <w:jc w:val="both"/>
        <w:rPr>
          <w:rFonts w:ascii="仿宋" w:eastAsia="仿宋" w:hAnsi="仿宋" w:cs="仿宋"/>
          <w:bCs/>
          <w:color w:val="000000"/>
          <w:kern w:val="44"/>
          <w:sz w:val="32"/>
          <w:szCs w:val="32"/>
        </w:rPr>
      </w:pPr>
      <w:r w:rsidRPr="009E39E8">
        <w:rPr>
          <w:rFonts w:ascii="仿宋" w:eastAsia="仿宋" w:hAnsi="仿宋" w:cs="仿宋" w:hint="eastAsia"/>
          <w:bCs/>
          <w:color w:val="000000"/>
          <w:kern w:val="44"/>
          <w:sz w:val="32"/>
          <w:szCs w:val="32"/>
        </w:rPr>
        <w:t>第十三条</w:t>
      </w:r>
      <w:r w:rsidRPr="009E39E8">
        <w:rPr>
          <w:rFonts w:ascii="仿宋" w:eastAsia="仿宋" w:hAnsi="仿宋" w:cs="仿宋"/>
          <w:bCs/>
          <w:color w:val="000000"/>
          <w:kern w:val="44"/>
          <w:sz w:val="32"/>
          <w:szCs w:val="32"/>
        </w:rPr>
        <w:t xml:space="preserve">  </w:t>
      </w:r>
      <w:r w:rsidRPr="009E39E8">
        <w:rPr>
          <w:rFonts w:ascii="仿宋" w:eastAsia="仿宋" w:hAnsi="仿宋" w:cs="仿宋" w:hint="eastAsia"/>
          <w:bCs/>
          <w:color w:val="000000"/>
          <w:kern w:val="44"/>
          <w:sz w:val="32"/>
          <w:szCs w:val="32"/>
        </w:rPr>
        <w:t>提前毕业由学生提出，资格审查程序按第三章执行。</w:t>
      </w:r>
    </w:p>
    <w:p w:rsidR="00981916" w:rsidRPr="009E39E8" w:rsidRDefault="00981916" w:rsidP="009E39E8">
      <w:pPr>
        <w:widowControl w:val="0"/>
        <w:adjustRightInd/>
        <w:snapToGrid/>
        <w:spacing w:after="0"/>
        <w:ind w:firstLine="420"/>
        <w:jc w:val="both"/>
        <w:rPr>
          <w:rFonts w:ascii="仿宋" w:eastAsia="仿宋" w:hAnsi="仿宋" w:cs="仿宋"/>
          <w:bCs/>
          <w:color w:val="000000"/>
          <w:kern w:val="44"/>
          <w:sz w:val="32"/>
          <w:szCs w:val="32"/>
        </w:rPr>
      </w:pPr>
      <w:r w:rsidRPr="009E39E8">
        <w:rPr>
          <w:rFonts w:ascii="仿宋" w:eastAsia="仿宋" w:hAnsi="仿宋" w:cs="仿宋" w:hint="eastAsia"/>
          <w:bCs/>
          <w:color w:val="000000"/>
          <w:kern w:val="44"/>
          <w:sz w:val="32"/>
          <w:szCs w:val="32"/>
        </w:rPr>
        <w:t>第十四条</w:t>
      </w:r>
      <w:r w:rsidRPr="009E39E8">
        <w:rPr>
          <w:rFonts w:ascii="仿宋" w:eastAsia="仿宋" w:hAnsi="仿宋" w:cs="仿宋"/>
          <w:bCs/>
          <w:color w:val="000000"/>
          <w:kern w:val="44"/>
          <w:sz w:val="32"/>
          <w:szCs w:val="32"/>
        </w:rPr>
        <w:t xml:space="preserve">  </w:t>
      </w:r>
      <w:r w:rsidRPr="009E39E8">
        <w:rPr>
          <w:rFonts w:ascii="仿宋" w:eastAsia="仿宋" w:hAnsi="仿宋" w:cs="仿宋" w:hint="eastAsia"/>
          <w:bCs/>
          <w:color w:val="000000"/>
          <w:kern w:val="44"/>
          <w:sz w:val="32"/>
          <w:szCs w:val="32"/>
        </w:rPr>
        <w:t>提前毕业学生毕业证书发放时间按教育部规定时间发放。发放毕业证书前，学校可以出具毕业证明。</w:t>
      </w:r>
    </w:p>
    <w:p w:rsidR="00981916" w:rsidRPr="009E39E8" w:rsidRDefault="00981916" w:rsidP="009E39E8">
      <w:pPr>
        <w:widowControl w:val="0"/>
        <w:adjustRightInd/>
        <w:snapToGrid/>
        <w:spacing w:after="0"/>
        <w:ind w:firstLine="420"/>
        <w:jc w:val="center"/>
        <w:rPr>
          <w:rFonts w:ascii="仿宋" w:eastAsia="仿宋" w:hAnsi="仿宋" w:cs="仿宋"/>
          <w:b/>
          <w:bCs/>
          <w:color w:val="000000"/>
          <w:kern w:val="44"/>
          <w:sz w:val="32"/>
          <w:szCs w:val="32"/>
        </w:rPr>
      </w:pPr>
      <w:r w:rsidRPr="009E39E8">
        <w:rPr>
          <w:rFonts w:ascii="仿宋" w:eastAsia="仿宋" w:hAnsi="仿宋" w:cs="仿宋" w:hint="eastAsia"/>
          <w:b/>
          <w:bCs/>
          <w:color w:val="000000"/>
          <w:kern w:val="44"/>
          <w:sz w:val="32"/>
          <w:szCs w:val="32"/>
        </w:rPr>
        <w:t>第五章</w:t>
      </w:r>
      <w:r w:rsidRPr="009E39E8">
        <w:rPr>
          <w:rFonts w:ascii="仿宋" w:eastAsia="仿宋" w:hAnsi="仿宋" w:cs="仿宋"/>
          <w:b/>
          <w:bCs/>
          <w:color w:val="000000"/>
          <w:kern w:val="44"/>
          <w:sz w:val="32"/>
          <w:szCs w:val="32"/>
        </w:rPr>
        <w:t xml:space="preserve">  </w:t>
      </w:r>
      <w:r w:rsidRPr="009E39E8">
        <w:rPr>
          <w:rFonts w:ascii="仿宋" w:eastAsia="仿宋" w:hAnsi="仿宋" w:cs="仿宋" w:hint="eastAsia"/>
          <w:b/>
          <w:bCs/>
          <w:color w:val="000000"/>
          <w:kern w:val="44"/>
          <w:sz w:val="32"/>
          <w:szCs w:val="32"/>
        </w:rPr>
        <w:t>证书发放</w:t>
      </w:r>
    </w:p>
    <w:p w:rsidR="00981916" w:rsidRPr="009E39E8" w:rsidRDefault="00981916" w:rsidP="009E39E8">
      <w:pPr>
        <w:widowControl w:val="0"/>
        <w:adjustRightInd/>
        <w:snapToGrid/>
        <w:spacing w:after="0"/>
        <w:ind w:firstLine="420"/>
        <w:jc w:val="both"/>
        <w:rPr>
          <w:rFonts w:ascii="仿宋" w:eastAsia="仿宋" w:hAnsi="仿宋" w:cs="仿宋"/>
          <w:bCs/>
          <w:color w:val="000000"/>
          <w:kern w:val="44"/>
          <w:sz w:val="32"/>
          <w:szCs w:val="32"/>
        </w:rPr>
      </w:pPr>
      <w:r w:rsidRPr="009E39E8">
        <w:rPr>
          <w:rFonts w:ascii="仿宋" w:eastAsia="仿宋" w:hAnsi="仿宋" w:cs="仿宋" w:hint="eastAsia"/>
          <w:bCs/>
          <w:color w:val="000000"/>
          <w:kern w:val="44"/>
          <w:sz w:val="32"/>
          <w:szCs w:val="32"/>
        </w:rPr>
        <w:t>第十条</w:t>
      </w:r>
      <w:r w:rsidRPr="009E39E8">
        <w:rPr>
          <w:rFonts w:ascii="仿宋" w:eastAsia="仿宋" w:hAnsi="仿宋" w:cs="仿宋"/>
          <w:bCs/>
          <w:color w:val="000000"/>
          <w:kern w:val="44"/>
          <w:sz w:val="32"/>
          <w:szCs w:val="32"/>
        </w:rPr>
        <w:t xml:space="preserve">  </w:t>
      </w:r>
      <w:r w:rsidRPr="009E39E8">
        <w:rPr>
          <w:rFonts w:ascii="仿宋" w:eastAsia="仿宋" w:hAnsi="仿宋" w:cs="仿宋" w:hint="eastAsia"/>
          <w:bCs/>
          <w:color w:val="000000"/>
          <w:kern w:val="44"/>
          <w:sz w:val="32"/>
          <w:szCs w:val="32"/>
        </w:rPr>
        <w:t>学校毕业证书由教务处统一打印，二级学院在规定时间内安排专人到教学处领取毕业证书，完成证书的照片粘贴、验印盖章等程序，并根据学生的毕业生资格审查情况、离校手续办理情况等进行分类发放。</w:t>
      </w:r>
    </w:p>
    <w:p w:rsidR="00981916" w:rsidRPr="009E39E8" w:rsidRDefault="00981916" w:rsidP="009E39E8">
      <w:pPr>
        <w:widowControl w:val="0"/>
        <w:adjustRightInd/>
        <w:snapToGrid/>
        <w:spacing w:after="0"/>
        <w:ind w:firstLine="420"/>
        <w:jc w:val="both"/>
        <w:rPr>
          <w:rFonts w:ascii="仿宋" w:eastAsia="仿宋" w:hAnsi="仿宋" w:cs="仿宋"/>
          <w:bCs/>
          <w:color w:val="000000"/>
          <w:kern w:val="44"/>
          <w:sz w:val="32"/>
          <w:szCs w:val="32"/>
        </w:rPr>
      </w:pPr>
      <w:r w:rsidRPr="009E39E8">
        <w:rPr>
          <w:rFonts w:ascii="仿宋" w:eastAsia="仿宋" w:hAnsi="仿宋" w:cs="仿宋" w:hint="eastAsia"/>
          <w:bCs/>
          <w:color w:val="000000"/>
          <w:kern w:val="44"/>
          <w:sz w:val="32"/>
          <w:szCs w:val="32"/>
        </w:rPr>
        <w:t>第十一条</w:t>
      </w:r>
      <w:r w:rsidRPr="009E39E8">
        <w:rPr>
          <w:rFonts w:ascii="仿宋" w:eastAsia="仿宋" w:hAnsi="仿宋" w:cs="仿宋"/>
          <w:bCs/>
          <w:color w:val="000000"/>
          <w:kern w:val="44"/>
          <w:sz w:val="32"/>
          <w:szCs w:val="32"/>
        </w:rPr>
        <w:t xml:space="preserve">  </w:t>
      </w:r>
      <w:r w:rsidRPr="009E39E8">
        <w:rPr>
          <w:rFonts w:ascii="仿宋" w:eastAsia="仿宋" w:hAnsi="仿宋" w:cs="仿宋" w:hint="eastAsia"/>
          <w:bCs/>
          <w:color w:val="000000"/>
          <w:kern w:val="44"/>
          <w:sz w:val="32"/>
          <w:szCs w:val="32"/>
        </w:rPr>
        <w:t>证书发放具体流程为：教务处将可正常发放的毕业证书、结业证书等材料交于各二级学院，由各二级学院安排专人负责毕业证书及结业证书的交接和发放，并做好发放记录。毕业证集中发放时间结束后，各二级学院要将未发放的毕业证书等材料集中存放并安排专人保管，防止遗失。</w:t>
      </w:r>
    </w:p>
    <w:p w:rsidR="00981916" w:rsidRPr="009E39E8" w:rsidRDefault="00981916" w:rsidP="009E39E8">
      <w:pPr>
        <w:widowControl w:val="0"/>
        <w:adjustRightInd/>
        <w:snapToGrid/>
        <w:spacing w:after="0"/>
        <w:ind w:firstLine="420"/>
        <w:jc w:val="both"/>
        <w:rPr>
          <w:rFonts w:ascii="仿宋" w:eastAsia="仿宋" w:hAnsi="仿宋" w:cs="仿宋"/>
          <w:bCs/>
          <w:color w:val="000000"/>
          <w:kern w:val="44"/>
          <w:sz w:val="32"/>
          <w:szCs w:val="32"/>
        </w:rPr>
      </w:pPr>
      <w:r w:rsidRPr="009E39E8">
        <w:rPr>
          <w:rFonts w:ascii="仿宋" w:eastAsia="仿宋" w:hAnsi="仿宋" w:cs="仿宋" w:hint="eastAsia"/>
          <w:bCs/>
          <w:color w:val="000000"/>
          <w:kern w:val="44"/>
          <w:sz w:val="32"/>
          <w:szCs w:val="32"/>
        </w:rPr>
        <w:t>第十二条</w:t>
      </w:r>
      <w:r w:rsidRPr="009E39E8">
        <w:rPr>
          <w:rFonts w:ascii="仿宋" w:eastAsia="仿宋" w:hAnsi="仿宋" w:cs="仿宋"/>
          <w:bCs/>
          <w:color w:val="000000"/>
          <w:kern w:val="44"/>
          <w:sz w:val="32"/>
          <w:szCs w:val="32"/>
        </w:rPr>
        <w:t xml:space="preserve">  </w:t>
      </w:r>
      <w:r w:rsidRPr="009E39E8">
        <w:rPr>
          <w:rFonts w:ascii="仿宋" w:eastAsia="仿宋" w:hAnsi="仿宋" w:cs="仿宋" w:hint="eastAsia"/>
          <w:bCs/>
          <w:color w:val="000000"/>
          <w:kern w:val="44"/>
          <w:sz w:val="32"/>
          <w:szCs w:val="32"/>
        </w:rPr>
        <w:t>学生毕业证书只颁发一次，本人须妥善保存。若遗失可由本人向二级学院申请，经教务处审查后，依据其毕业情况，出具相应的学历证明。</w:t>
      </w:r>
    </w:p>
    <w:p w:rsidR="00981916" w:rsidRPr="009E39E8" w:rsidRDefault="00981916" w:rsidP="009E39E8">
      <w:pPr>
        <w:widowControl w:val="0"/>
        <w:adjustRightInd/>
        <w:snapToGrid/>
        <w:spacing w:after="0"/>
        <w:ind w:firstLine="420"/>
        <w:jc w:val="center"/>
        <w:rPr>
          <w:rFonts w:ascii="仿宋" w:eastAsia="仿宋" w:hAnsi="仿宋" w:cs="仿宋"/>
          <w:b/>
          <w:bCs/>
          <w:color w:val="000000"/>
          <w:kern w:val="44"/>
          <w:sz w:val="32"/>
          <w:szCs w:val="32"/>
        </w:rPr>
      </w:pPr>
      <w:r w:rsidRPr="009E39E8">
        <w:rPr>
          <w:rFonts w:ascii="仿宋" w:eastAsia="仿宋" w:hAnsi="仿宋" w:cs="仿宋" w:hint="eastAsia"/>
          <w:b/>
          <w:bCs/>
          <w:color w:val="000000"/>
          <w:kern w:val="44"/>
          <w:sz w:val="32"/>
          <w:szCs w:val="32"/>
        </w:rPr>
        <w:t>第六章</w:t>
      </w:r>
      <w:r w:rsidRPr="009E39E8">
        <w:rPr>
          <w:rFonts w:ascii="仿宋" w:eastAsia="仿宋" w:hAnsi="仿宋" w:cs="仿宋"/>
          <w:b/>
          <w:bCs/>
          <w:color w:val="000000"/>
          <w:kern w:val="44"/>
          <w:sz w:val="32"/>
          <w:szCs w:val="32"/>
        </w:rPr>
        <w:t xml:space="preserve">  </w:t>
      </w:r>
      <w:r w:rsidRPr="009E39E8">
        <w:rPr>
          <w:rFonts w:ascii="仿宋" w:eastAsia="仿宋" w:hAnsi="仿宋" w:cs="仿宋" w:hint="eastAsia"/>
          <w:b/>
          <w:bCs/>
          <w:color w:val="000000"/>
          <w:kern w:val="44"/>
          <w:sz w:val="32"/>
          <w:szCs w:val="32"/>
        </w:rPr>
        <w:t>结业证换毕业证</w:t>
      </w:r>
    </w:p>
    <w:p w:rsidR="00981916" w:rsidRPr="009E39E8" w:rsidRDefault="00981916" w:rsidP="009E39E8">
      <w:pPr>
        <w:widowControl w:val="0"/>
        <w:adjustRightInd/>
        <w:snapToGrid/>
        <w:spacing w:after="0"/>
        <w:ind w:firstLine="420"/>
        <w:jc w:val="both"/>
        <w:rPr>
          <w:rFonts w:ascii="仿宋" w:eastAsia="仿宋" w:hAnsi="仿宋" w:cs="仿宋"/>
          <w:bCs/>
          <w:color w:val="000000"/>
          <w:kern w:val="44"/>
          <w:sz w:val="32"/>
          <w:szCs w:val="32"/>
        </w:rPr>
      </w:pPr>
      <w:r w:rsidRPr="009E39E8">
        <w:rPr>
          <w:rFonts w:ascii="仿宋" w:eastAsia="仿宋" w:hAnsi="仿宋" w:cs="仿宋" w:hint="eastAsia"/>
          <w:bCs/>
          <w:color w:val="000000"/>
          <w:kern w:val="44"/>
          <w:sz w:val="32"/>
          <w:szCs w:val="32"/>
        </w:rPr>
        <w:t>第十三条</w:t>
      </w:r>
      <w:r w:rsidRPr="009E39E8">
        <w:rPr>
          <w:rFonts w:ascii="仿宋" w:eastAsia="仿宋" w:hAnsi="仿宋" w:cs="仿宋"/>
          <w:bCs/>
          <w:color w:val="000000"/>
          <w:kern w:val="44"/>
          <w:sz w:val="32"/>
          <w:szCs w:val="32"/>
        </w:rPr>
        <w:t xml:space="preserve"> </w:t>
      </w:r>
      <w:r w:rsidRPr="009E39E8">
        <w:rPr>
          <w:rFonts w:ascii="仿宋" w:eastAsia="仿宋" w:hAnsi="仿宋" w:cs="仿宋" w:hint="eastAsia"/>
          <w:bCs/>
          <w:color w:val="000000"/>
          <w:kern w:val="44"/>
          <w:sz w:val="32"/>
          <w:szCs w:val="32"/>
        </w:rPr>
        <w:t>教务处每年在</w:t>
      </w:r>
      <w:r w:rsidRPr="009E39E8">
        <w:rPr>
          <w:rFonts w:ascii="仿宋" w:eastAsia="仿宋" w:hAnsi="仿宋" w:cs="仿宋"/>
          <w:bCs/>
          <w:color w:val="000000"/>
          <w:kern w:val="44"/>
          <w:sz w:val="32"/>
          <w:szCs w:val="32"/>
        </w:rPr>
        <w:t>6</w:t>
      </w:r>
      <w:r w:rsidRPr="009E39E8">
        <w:rPr>
          <w:rFonts w:ascii="仿宋" w:eastAsia="仿宋" w:hAnsi="仿宋" w:cs="仿宋" w:hint="eastAsia"/>
          <w:bCs/>
          <w:color w:val="000000"/>
          <w:kern w:val="44"/>
          <w:sz w:val="32"/>
          <w:szCs w:val="32"/>
        </w:rPr>
        <w:t>月、</w:t>
      </w:r>
      <w:r w:rsidRPr="009E39E8">
        <w:rPr>
          <w:rFonts w:ascii="仿宋" w:eastAsia="仿宋" w:hAnsi="仿宋" w:cs="仿宋"/>
          <w:bCs/>
          <w:color w:val="000000"/>
          <w:kern w:val="44"/>
          <w:sz w:val="32"/>
          <w:szCs w:val="32"/>
        </w:rPr>
        <w:t>9</w:t>
      </w:r>
      <w:r w:rsidRPr="009E39E8">
        <w:rPr>
          <w:rFonts w:ascii="仿宋" w:eastAsia="仿宋" w:hAnsi="仿宋" w:cs="仿宋" w:hint="eastAsia"/>
          <w:bCs/>
          <w:color w:val="000000"/>
          <w:kern w:val="44"/>
          <w:sz w:val="32"/>
          <w:szCs w:val="32"/>
        </w:rPr>
        <w:t>月、</w:t>
      </w:r>
      <w:r w:rsidRPr="009E39E8">
        <w:rPr>
          <w:rFonts w:ascii="仿宋" w:eastAsia="仿宋" w:hAnsi="仿宋" w:cs="仿宋"/>
          <w:bCs/>
          <w:color w:val="000000"/>
          <w:kern w:val="44"/>
          <w:sz w:val="32"/>
          <w:szCs w:val="32"/>
        </w:rPr>
        <w:t>12</w:t>
      </w:r>
      <w:r w:rsidRPr="009E39E8">
        <w:rPr>
          <w:rFonts w:ascii="仿宋" w:eastAsia="仿宋" w:hAnsi="仿宋" w:cs="仿宋" w:hint="eastAsia"/>
          <w:bCs/>
          <w:color w:val="000000"/>
          <w:kern w:val="44"/>
          <w:sz w:val="32"/>
          <w:szCs w:val="32"/>
        </w:rPr>
        <w:t>月办理结业证换毕业证。结业的学生可在</w:t>
      </w:r>
      <w:r>
        <w:rPr>
          <w:rFonts w:ascii="仿宋" w:eastAsia="仿宋" w:hAnsi="仿宋" w:cs="仿宋" w:hint="eastAsia"/>
          <w:bCs/>
          <w:color w:val="000000"/>
          <w:kern w:val="44"/>
          <w:sz w:val="32"/>
          <w:szCs w:val="32"/>
        </w:rPr>
        <w:t>最长学制期限</w:t>
      </w:r>
      <w:r w:rsidRPr="009E39E8">
        <w:rPr>
          <w:rFonts w:ascii="仿宋" w:eastAsia="仿宋" w:hAnsi="仿宋" w:cs="仿宋" w:hint="eastAsia"/>
          <w:bCs/>
          <w:color w:val="000000"/>
          <w:kern w:val="44"/>
          <w:sz w:val="32"/>
          <w:szCs w:val="32"/>
        </w:rPr>
        <w:t>内申请换发毕业证书。</w:t>
      </w:r>
    </w:p>
    <w:p w:rsidR="00981916" w:rsidRPr="009E39E8" w:rsidRDefault="00981916" w:rsidP="009E39E8">
      <w:pPr>
        <w:widowControl w:val="0"/>
        <w:adjustRightInd/>
        <w:snapToGrid/>
        <w:spacing w:after="0"/>
        <w:ind w:firstLine="420"/>
        <w:jc w:val="both"/>
        <w:rPr>
          <w:rFonts w:ascii="仿宋" w:eastAsia="仿宋" w:hAnsi="仿宋" w:cs="仿宋"/>
          <w:bCs/>
          <w:color w:val="000000"/>
          <w:kern w:val="44"/>
          <w:sz w:val="32"/>
          <w:szCs w:val="32"/>
        </w:rPr>
      </w:pPr>
      <w:r w:rsidRPr="009E39E8">
        <w:rPr>
          <w:rFonts w:ascii="仿宋" w:eastAsia="仿宋" w:hAnsi="仿宋" w:cs="仿宋" w:hint="eastAsia"/>
          <w:bCs/>
          <w:color w:val="000000"/>
          <w:kern w:val="44"/>
          <w:sz w:val="32"/>
          <w:szCs w:val="32"/>
        </w:rPr>
        <w:t>第十四条</w:t>
      </w:r>
      <w:r w:rsidRPr="009E39E8">
        <w:rPr>
          <w:rFonts w:ascii="仿宋" w:eastAsia="仿宋" w:hAnsi="仿宋" w:cs="仿宋"/>
          <w:bCs/>
          <w:color w:val="000000"/>
          <w:kern w:val="44"/>
          <w:sz w:val="32"/>
          <w:szCs w:val="32"/>
        </w:rPr>
        <w:t xml:space="preserve"> </w:t>
      </w:r>
      <w:r w:rsidRPr="009E39E8">
        <w:rPr>
          <w:rFonts w:ascii="仿宋" w:eastAsia="仿宋" w:hAnsi="仿宋" w:cs="仿宋" w:hint="eastAsia"/>
          <w:bCs/>
          <w:color w:val="000000"/>
          <w:kern w:val="44"/>
          <w:sz w:val="32"/>
          <w:szCs w:val="32"/>
        </w:rPr>
        <w:t>换发流程为：结业的学生经补考、重修或补作毕业设计、答辩等成绩合格后向所在二级学院提交结业换毕业证申请，由二级学院向教务处提交学生“申请结业证换毕业证审批表”，并附二级学院出具的成绩单或相关考证证书复印件（证书原件由二级学院审查）。经教务处审查通过后，由教务处印制毕业证，毕业时间按发证日期填写。</w:t>
      </w:r>
    </w:p>
    <w:p w:rsidR="00981916" w:rsidRPr="009E39E8" w:rsidRDefault="00981916" w:rsidP="009E39E8">
      <w:pPr>
        <w:widowControl w:val="0"/>
        <w:adjustRightInd/>
        <w:snapToGrid/>
        <w:spacing w:after="0"/>
        <w:ind w:firstLine="420"/>
        <w:jc w:val="center"/>
        <w:rPr>
          <w:rFonts w:ascii="仿宋" w:eastAsia="仿宋" w:hAnsi="仿宋" w:cs="仿宋"/>
          <w:b/>
          <w:bCs/>
          <w:color w:val="000000"/>
          <w:kern w:val="44"/>
          <w:sz w:val="32"/>
          <w:szCs w:val="32"/>
        </w:rPr>
      </w:pPr>
      <w:r w:rsidRPr="009E39E8">
        <w:rPr>
          <w:rFonts w:ascii="仿宋" w:eastAsia="仿宋" w:hAnsi="仿宋" w:cs="仿宋" w:hint="eastAsia"/>
          <w:b/>
          <w:bCs/>
          <w:color w:val="000000"/>
          <w:kern w:val="44"/>
          <w:sz w:val="32"/>
          <w:szCs w:val="32"/>
        </w:rPr>
        <w:t>第七章</w:t>
      </w:r>
      <w:r w:rsidRPr="009E39E8">
        <w:rPr>
          <w:rFonts w:ascii="仿宋" w:eastAsia="仿宋" w:hAnsi="仿宋" w:cs="仿宋"/>
          <w:b/>
          <w:bCs/>
          <w:color w:val="000000"/>
          <w:kern w:val="44"/>
          <w:sz w:val="32"/>
          <w:szCs w:val="32"/>
        </w:rPr>
        <w:t xml:space="preserve">  </w:t>
      </w:r>
      <w:r w:rsidRPr="009E39E8">
        <w:rPr>
          <w:rFonts w:ascii="仿宋" w:eastAsia="仿宋" w:hAnsi="仿宋" w:cs="仿宋" w:hint="eastAsia"/>
          <w:b/>
          <w:bCs/>
          <w:color w:val="000000"/>
          <w:kern w:val="44"/>
          <w:sz w:val="32"/>
          <w:szCs w:val="32"/>
        </w:rPr>
        <w:t>附</w:t>
      </w:r>
      <w:r w:rsidRPr="009E39E8">
        <w:rPr>
          <w:rFonts w:ascii="仿宋" w:eastAsia="仿宋" w:hAnsi="仿宋" w:cs="仿宋"/>
          <w:b/>
          <w:bCs/>
          <w:color w:val="000000"/>
          <w:kern w:val="44"/>
          <w:sz w:val="32"/>
          <w:szCs w:val="32"/>
        </w:rPr>
        <w:t xml:space="preserve">  </w:t>
      </w:r>
      <w:r w:rsidRPr="009E39E8">
        <w:rPr>
          <w:rFonts w:ascii="仿宋" w:eastAsia="仿宋" w:hAnsi="仿宋" w:cs="仿宋" w:hint="eastAsia"/>
          <w:b/>
          <w:bCs/>
          <w:color w:val="000000"/>
          <w:kern w:val="44"/>
          <w:sz w:val="32"/>
          <w:szCs w:val="32"/>
        </w:rPr>
        <w:t>则</w:t>
      </w:r>
    </w:p>
    <w:p w:rsidR="00981916" w:rsidRPr="009E39E8" w:rsidRDefault="00981916" w:rsidP="009E39E8">
      <w:pPr>
        <w:widowControl w:val="0"/>
        <w:adjustRightInd/>
        <w:snapToGrid/>
        <w:spacing w:after="0"/>
        <w:ind w:firstLine="420"/>
        <w:jc w:val="both"/>
        <w:rPr>
          <w:rFonts w:ascii="仿宋" w:eastAsia="仿宋" w:hAnsi="仿宋" w:cs="仿宋"/>
          <w:bCs/>
          <w:color w:val="000000"/>
          <w:kern w:val="44"/>
          <w:sz w:val="32"/>
          <w:szCs w:val="32"/>
        </w:rPr>
      </w:pPr>
      <w:r w:rsidRPr="009E39E8">
        <w:rPr>
          <w:rFonts w:ascii="仿宋" w:eastAsia="仿宋" w:hAnsi="仿宋" w:cs="仿宋" w:hint="eastAsia"/>
          <w:bCs/>
          <w:color w:val="000000"/>
          <w:kern w:val="44"/>
          <w:sz w:val="32"/>
          <w:szCs w:val="32"/>
        </w:rPr>
        <w:t>第十五条</w:t>
      </w:r>
      <w:r w:rsidRPr="009E39E8">
        <w:rPr>
          <w:rFonts w:ascii="仿宋" w:eastAsia="仿宋" w:hAnsi="仿宋" w:cs="仿宋"/>
          <w:bCs/>
          <w:color w:val="000000"/>
          <w:kern w:val="44"/>
          <w:sz w:val="32"/>
          <w:szCs w:val="32"/>
        </w:rPr>
        <w:t xml:space="preserve">  </w:t>
      </w:r>
      <w:r w:rsidRPr="009E39E8">
        <w:rPr>
          <w:rFonts w:ascii="仿宋" w:eastAsia="仿宋" w:hAnsi="仿宋" w:cs="仿宋" w:hint="eastAsia"/>
          <w:bCs/>
          <w:color w:val="000000"/>
          <w:kern w:val="44"/>
          <w:sz w:val="32"/>
          <w:szCs w:val="32"/>
        </w:rPr>
        <w:t>本办法自颁布之日起施行，由教务处负责解释。</w:t>
      </w:r>
    </w:p>
    <w:p w:rsidR="00981916" w:rsidRDefault="00981916" w:rsidP="006B21AF">
      <w:pPr>
        <w:widowControl w:val="0"/>
        <w:adjustRightInd/>
        <w:snapToGrid/>
        <w:spacing w:after="0"/>
        <w:ind w:firstLineChars="1100" w:firstLine="31680"/>
        <w:jc w:val="both"/>
        <w:rPr>
          <w:rFonts w:ascii="仿宋" w:eastAsia="仿宋" w:hAnsi="仿宋" w:cs="仿宋"/>
          <w:bCs/>
          <w:color w:val="000000"/>
          <w:kern w:val="44"/>
          <w:sz w:val="32"/>
          <w:szCs w:val="32"/>
        </w:rPr>
      </w:pPr>
    </w:p>
    <w:p w:rsidR="00981916" w:rsidRDefault="00981916" w:rsidP="006B21AF">
      <w:pPr>
        <w:widowControl w:val="0"/>
        <w:adjustRightInd/>
        <w:snapToGrid/>
        <w:spacing w:after="0"/>
        <w:ind w:firstLineChars="1100" w:firstLine="31680"/>
        <w:jc w:val="both"/>
        <w:rPr>
          <w:rFonts w:ascii="仿宋" w:eastAsia="仿宋" w:hAnsi="仿宋" w:cs="仿宋"/>
          <w:bCs/>
          <w:color w:val="000000"/>
          <w:kern w:val="44"/>
          <w:sz w:val="32"/>
          <w:szCs w:val="32"/>
        </w:rPr>
      </w:pPr>
    </w:p>
    <w:p w:rsidR="00981916" w:rsidRPr="009E39E8" w:rsidRDefault="00981916" w:rsidP="006B21AF">
      <w:pPr>
        <w:widowControl w:val="0"/>
        <w:adjustRightInd/>
        <w:snapToGrid/>
        <w:spacing w:after="0"/>
        <w:ind w:firstLineChars="1500" w:firstLine="31680"/>
        <w:jc w:val="both"/>
        <w:rPr>
          <w:rFonts w:ascii="仿宋" w:eastAsia="仿宋" w:hAnsi="仿宋" w:cs="仿宋"/>
          <w:bCs/>
          <w:color w:val="000000"/>
          <w:kern w:val="44"/>
          <w:sz w:val="32"/>
          <w:szCs w:val="32"/>
        </w:rPr>
      </w:pPr>
      <w:r w:rsidRPr="009E39E8">
        <w:rPr>
          <w:rFonts w:ascii="仿宋" w:eastAsia="仿宋" w:hAnsi="仿宋" w:cs="仿宋" w:hint="eastAsia"/>
          <w:bCs/>
          <w:color w:val="000000"/>
          <w:kern w:val="44"/>
          <w:sz w:val="32"/>
          <w:szCs w:val="32"/>
        </w:rPr>
        <w:t>广东轻工职业技术学院</w:t>
      </w:r>
    </w:p>
    <w:p w:rsidR="00981916" w:rsidRPr="009E39E8" w:rsidRDefault="00981916" w:rsidP="006B21AF">
      <w:pPr>
        <w:widowControl w:val="0"/>
        <w:adjustRightInd/>
        <w:snapToGrid/>
        <w:spacing w:after="0"/>
        <w:ind w:firstLineChars="1900" w:firstLine="31680"/>
        <w:jc w:val="both"/>
        <w:rPr>
          <w:rFonts w:ascii="仿宋" w:eastAsia="仿宋" w:hAnsi="仿宋" w:cs="仿宋"/>
          <w:bCs/>
          <w:color w:val="000000"/>
          <w:kern w:val="44"/>
          <w:sz w:val="32"/>
          <w:szCs w:val="32"/>
        </w:rPr>
      </w:pPr>
      <w:r w:rsidRPr="009E39E8">
        <w:rPr>
          <w:rFonts w:ascii="仿宋" w:eastAsia="仿宋" w:hAnsi="仿宋" w:cs="仿宋" w:hint="eastAsia"/>
          <w:bCs/>
          <w:color w:val="000000"/>
          <w:kern w:val="44"/>
          <w:sz w:val="32"/>
          <w:szCs w:val="32"/>
        </w:rPr>
        <w:t>教务处</w:t>
      </w:r>
    </w:p>
    <w:p w:rsidR="00981916" w:rsidRPr="009E39E8" w:rsidRDefault="00981916" w:rsidP="006B21AF">
      <w:pPr>
        <w:widowControl w:val="0"/>
        <w:adjustRightInd/>
        <w:snapToGrid/>
        <w:spacing w:after="0"/>
        <w:ind w:firstLineChars="1650" w:firstLine="31680"/>
        <w:jc w:val="both"/>
        <w:rPr>
          <w:rFonts w:ascii="仿宋" w:eastAsia="仿宋" w:hAnsi="仿宋" w:cs="仿宋"/>
          <w:bCs/>
          <w:color w:val="000000"/>
          <w:kern w:val="44"/>
          <w:sz w:val="32"/>
          <w:szCs w:val="32"/>
        </w:rPr>
      </w:pPr>
      <w:smartTag w:uri="urn:schemas-microsoft-com:office:smarttags" w:element="chsdate">
        <w:smartTagPr>
          <w:attr w:name="IsROCDate" w:val="False"/>
          <w:attr w:name="IsLunarDate" w:val="False"/>
          <w:attr w:name="Day" w:val="7"/>
          <w:attr w:name="Month" w:val="6"/>
          <w:attr w:name="Year" w:val="2017"/>
        </w:smartTagPr>
        <w:r w:rsidRPr="009E39E8">
          <w:rPr>
            <w:rFonts w:ascii="仿宋" w:eastAsia="仿宋" w:hAnsi="仿宋" w:cs="仿宋"/>
            <w:bCs/>
            <w:color w:val="000000"/>
            <w:kern w:val="44"/>
            <w:sz w:val="32"/>
            <w:szCs w:val="32"/>
          </w:rPr>
          <w:t>2017</w:t>
        </w:r>
        <w:r w:rsidRPr="009E39E8">
          <w:rPr>
            <w:rFonts w:ascii="仿宋" w:eastAsia="仿宋" w:hAnsi="仿宋" w:cs="仿宋" w:hint="eastAsia"/>
            <w:bCs/>
            <w:color w:val="000000"/>
            <w:kern w:val="44"/>
            <w:sz w:val="32"/>
            <w:szCs w:val="32"/>
          </w:rPr>
          <w:t>年</w:t>
        </w:r>
        <w:r w:rsidRPr="009E39E8">
          <w:rPr>
            <w:rFonts w:ascii="仿宋" w:eastAsia="仿宋" w:hAnsi="仿宋" w:cs="仿宋"/>
            <w:bCs/>
            <w:color w:val="000000"/>
            <w:kern w:val="44"/>
            <w:sz w:val="32"/>
            <w:szCs w:val="32"/>
          </w:rPr>
          <w:t>6</w:t>
        </w:r>
        <w:r w:rsidRPr="009E39E8">
          <w:rPr>
            <w:rFonts w:ascii="仿宋" w:eastAsia="仿宋" w:hAnsi="仿宋" w:cs="仿宋" w:hint="eastAsia"/>
            <w:bCs/>
            <w:color w:val="000000"/>
            <w:kern w:val="44"/>
            <w:sz w:val="32"/>
            <w:szCs w:val="32"/>
          </w:rPr>
          <w:t>月</w:t>
        </w:r>
        <w:r w:rsidRPr="009E39E8">
          <w:rPr>
            <w:rFonts w:ascii="仿宋" w:eastAsia="仿宋" w:hAnsi="仿宋" w:cs="仿宋"/>
            <w:bCs/>
            <w:color w:val="000000"/>
            <w:kern w:val="44"/>
            <w:sz w:val="32"/>
            <w:szCs w:val="32"/>
          </w:rPr>
          <w:t>7</w:t>
        </w:r>
        <w:r w:rsidRPr="009E39E8">
          <w:rPr>
            <w:rFonts w:ascii="仿宋" w:eastAsia="仿宋" w:hAnsi="仿宋" w:cs="仿宋" w:hint="eastAsia"/>
            <w:bCs/>
            <w:color w:val="000000"/>
            <w:kern w:val="44"/>
            <w:sz w:val="32"/>
            <w:szCs w:val="32"/>
          </w:rPr>
          <w:t>日</w:t>
        </w:r>
      </w:smartTag>
    </w:p>
    <w:p w:rsidR="00981916" w:rsidRDefault="00981916" w:rsidP="009E39E8">
      <w:pPr>
        <w:widowControl w:val="0"/>
        <w:adjustRightInd/>
        <w:snapToGrid/>
        <w:spacing w:after="0"/>
        <w:ind w:firstLine="420"/>
        <w:jc w:val="both"/>
        <w:rPr>
          <w:rFonts w:ascii="仿宋" w:eastAsia="仿宋" w:hAnsi="仿宋" w:cs="仿宋"/>
          <w:bCs/>
          <w:color w:val="000000"/>
          <w:kern w:val="44"/>
          <w:sz w:val="32"/>
          <w:szCs w:val="32"/>
        </w:rPr>
      </w:pPr>
    </w:p>
    <w:p w:rsidR="00981916" w:rsidRDefault="00981916" w:rsidP="009E39E8">
      <w:pPr>
        <w:widowControl w:val="0"/>
        <w:adjustRightInd/>
        <w:snapToGrid/>
        <w:spacing w:after="0"/>
        <w:ind w:firstLine="420"/>
        <w:jc w:val="both"/>
        <w:rPr>
          <w:rFonts w:ascii="仿宋" w:eastAsia="仿宋" w:hAnsi="仿宋" w:cs="仿宋"/>
          <w:bCs/>
          <w:color w:val="000000"/>
          <w:kern w:val="44"/>
          <w:sz w:val="32"/>
          <w:szCs w:val="32"/>
        </w:rPr>
      </w:pPr>
    </w:p>
    <w:p w:rsidR="00981916" w:rsidRPr="009E39E8" w:rsidRDefault="00981916" w:rsidP="009E39E8">
      <w:pPr>
        <w:widowControl w:val="0"/>
        <w:adjustRightInd/>
        <w:snapToGrid/>
        <w:spacing w:after="0"/>
        <w:ind w:firstLine="420"/>
        <w:jc w:val="both"/>
        <w:rPr>
          <w:rFonts w:ascii="仿宋" w:eastAsia="仿宋" w:hAnsi="仿宋" w:cs="仿宋"/>
          <w:bCs/>
          <w:color w:val="000000"/>
          <w:kern w:val="44"/>
          <w:sz w:val="32"/>
          <w:szCs w:val="32"/>
        </w:rPr>
      </w:pPr>
    </w:p>
    <w:p w:rsidR="00981916" w:rsidRPr="009E39E8" w:rsidRDefault="00981916" w:rsidP="009E39E8">
      <w:pPr>
        <w:widowControl w:val="0"/>
        <w:adjustRightInd/>
        <w:snapToGrid/>
        <w:spacing w:after="0"/>
        <w:ind w:firstLine="420"/>
        <w:jc w:val="both"/>
        <w:rPr>
          <w:rFonts w:ascii="仿宋" w:eastAsia="仿宋" w:hAnsi="仿宋" w:cs="仿宋"/>
          <w:bCs/>
          <w:color w:val="000000"/>
          <w:kern w:val="44"/>
          <w:sz w:val="32"/>
          <w:szCs w:val="32"/>
        </w:rPr>
      </w:pPr>
      <w:r w:rsidRPr="009E39E8">
        <w:rPr>
          <w:rFonts w:ascii="仿宋" w:eastAsia="仿宋" w:hAnsi="仿宋" w:cs="仿宋" w:hint="eastAsia"/>
          <w:bCs/>
          <w:color w:val="000000"/>
          <w:kern w:val="44"/>
          <w:sz w:val="32"/>
          <w:szCs w:val="32"/>
        </w:rPr>
        <w:t>附件：</w:t>
      </w:r>
      <w:r w:rsidRPr="009E39E8">
        <w:rPr>
          <w:rFonts w:ascii="仿宋" w:eastAsia="仿宋" w:hAnsi="仿宋" w:cs="仿宋"/>
          <w:bCs/>
          <w:color w:val="000000"/>
          <w:kern w:val="44"/>
          <w:sz w:val="32"/>
          <w:szCs w:val="32"/>
        </w:rPr>
        <w:t xml:space="preserve"> </w:t>
      </w:r>
    </w:p>
    <w:p w:rsidR="00981916" w:rsidRPr="009E39E8" w:rsidRDefault="00981916" w:rsidP="009E39E8">
      <w:pPr>
        <w:widowControl w:val="0"/>
        <w:adjustRightInd/>
        <w:snapToGrid/>
        <w:spacing w:after="0"/>
        <w:ind w:firstLine="420"/>
        <w:jc w:val="both"/>
        <w:rPr>
          <w:rFonts w:ascii="仿宋" w:eastAsia="仿宋" w:hAnsi="仿宋" w:cs="仿宋"/>
          <w:bCs/>
          <w:color w:val="000000"/>
          <w:kern w:val="44"/>
          <w:sz w:val="32"/>
          <w:szCs w:val="32"/>
        </w:rPr>
      </w:pPr>
      <w:r w:rsidRPr="009E39E8">
        <w:rPr>
          <w:rFonts w:ascii="仿宋" w:eastAsia="仿宋" w:hAnsi="仿宋" w:cs="仿宋" w:hint="eastAsia"/>
          <w:bCs/>
          <w:color w:val="000000"/>
          <w:kern w:val="44"/>
          <w:sz w:val="32"/>
          <w:szCs w:val="32"/>
        </w:rPr>
        <w:t>《广东轻工职业技术学院毕业生资格审查表》</w:t>
      </w:r>
    </w:p>
    <w:p w:rsidR="00981916" w:rsidRPr="009E39E8" w:rsidRDefault="00981916" w:rsidP="009E39E8">
      <w:pPr>
        <w:widowControl w:val="0"/>
        <w:adjustRightInd/>
        <w:snapToGrid/>
        <w:spacing w:after="0"/>
        <w:ind w:firstLine="420"/>
        <w:jc w:val="both"/>
        <w:rPr>
          <w:rFonts w:ascii="仿宋" w:eastAsia="仿宋" w:hAnsi="仿宋" w:cs="仿宋"/>
          <w:bCs/>
          <w:color w:val="000000"/>
          <w:kern w:val="44"/>
          <w:sz w:val="32"/>
          <w:szCs w:val="32"/>
        </w:rPr>
      </w:pPr>
      <w:r w:rsidRPr="009E39E8">
        <w:rPr>
          <w:rFonts w:ascii="仿宋" w:eastAsia="仿宋" w:hAnsi="仿宋" w:cs="仿宋" w:hint="eastAsia"/>
          <w:bCs/>
          <w:color w:val="000000"/>
          <w:kern w:val="44"/>
          <w:sz w:val="32"/>
          <w:szCs w:val="32"/>
        </w:rPr>
        <w:t>《广东轻工职业技术学院毕业证发放签收表》</w:t>
      </w:r>
    </w:p>
    <w:p w:rsidR="00981916" w:rsidRPr="009E39E8" w:rsidRDefault="00981916" w:rsidP="009E39E8">
      <w:pPr>
        <w:widowControl w:val="0"/>
        <w:adjustRightInd/>
        <w:snapToGrid/>
        <w:spacing w:after="0"/>
        <w:ind w:firstLine="420"/>
        <w:jc w:val="both"/>
        <w:rPr>
          <w:rFonts w:ascii="仿宋" w:eastAsia="仿宋" w:hAnsi="仿宋" w:cs="仿宋"/>
          <w:bCs/>
          <w:color w:val="000000"/>
          <w:kern w:val="44"/>
          <w:sz w:val="32"/>
          <w:szCs w:val="32"/>
        </w:rPr>
      </w:pPr>
      <w:r w:rsidRPr="009E39E8">
        <w:rPr>
          <w:rFonts w:ascii="仿宋" w:eastAsia="仿宋" w:hAnsi="仿宋" w:cs="仿宋" w:hint="eastAsia"/>
          <w:bCs/>
          <w:color w:val="000000"/>
          <w:kern w:val="44"/>
          <w:sz w:val="32"/>
          <w:szCs w:val="32"/>
        </w:rPr>
        <w:t>《广东轻工职业技术学院结业证换毕业证申请表》</w:t>
      </w:r>
    </w:p>
    <w:p w:rsidR="00981916" w:rsidRPr="009E39E8" w:rsidRDefault="00981916" w:rsidP="009E39E8">
      <w:pPr>
        <w:widowControl w:val="0"/>
        <w:adjustRightInd/>
        <w:snapToGrid/>
        <w:spacing w:after="0"/>
        <w:ind w:firstLine="420"/>
        <w:jc w:val="both"/>
        <w:rPr>
          <w:rFonts w:ascii="仿宋" w:eastAsia="仿宋" w:hAnsi="仿宋" w:cs="仿宋"/>
          <w:bCs/>
          <w:color w:val="000000"/>
          <w:kern w:val="44"/>
          <w:sz w:val="32"/>
          <w:szCs w:val="32"/>
        </w:rPr>
      </w:pPr>
      <w:r w:rsidRPr="009E39E8">
        <w:rPr>
          <w:rFonts w:ascii="仿宋" w:eastAsia="仿宋" w:hAnsi="仿宋" w:cs="仿宋" w:hint="eastAsia"/>
          <w:bCs/>
          <w:color w:val="000000"/>
          <w:kern w:val="44"/>
          <w:sz w:val="32"/>
          <w:szCs w:val="32"/>
        </w:rPr>
        <w:t>《广东轻工职业技术学院补发学历证明申请表》</w:t>
      </w:r>
    </w:p>
    <w:p w:rsidR="00981916" w:rsidRPr="000B7385" w:rsidRDefault="00981916" w:rsidP="000B7385">
      <w:pPr>
        <w:spacing w:line="360" w:lineRule="auto"/>
        <w:jc w:val="right"/>
        <w:rPr>
          <w:rFonts w:ascii="宋体" w:eastAsia="宋体" w:hAnsi="宋体" w:cs="Tahoma"/>
          <w:bCs/>
          <w:color w:val="333333"/>
          <w:kern w:val="36"/>
          <w:sz w:val="28"/>
          <w:szCs w:val="28"/>
        </w:rPr>
      </w:pPr>
    </w:p>
    <w:sectPr w:rsidR="00981916" w:rsidRPr="000B7385" w:rsidSect="007B687C">
      <w:footerReference w:type="even" r:id="rId6"/>
      <w:footerReference w:type="default" r:id="rId7"/>
      <w:pgSz w:w="11906" w:h="16838"/>
      <w:pgMar w:top="1618" w:right="1646"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1916" w:rsidRDefault="00981916">
      <w:r>
        <w:separator/>
      </w:r>
    </w:p>
  </w:endnote>
  <w:endnote w:type="continuationSeparator" w:id="0">
    <w:p w:rsidR="00981916" w:rsidRDefault="0098191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宋体">
    <w:altName w:val="SimSun"/>
    <w:panose1 w:val="02010600030101010101"/>
    <w:charset w:val="86"/>
    <w:family w:val="auto"/>
    <w:pitch w:val="variable"/>
    <w:sig w:usb0="00000003" w:usb1="080E0000" w:usb2="00000010" w:usb3="00000000" w:csb0="00040001" w:csb1="00000000"/>
  </w:font>
  <w:font w:name="仿宋">
    <w:altName w:val="Arial Unicode MS"/>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916" w:rsidRDefault="00981916" w:rsidP="00DB4EA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81916" w:rsidRDefault="00981916" w:rsidP="005105C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916" w:rsidRDefault="00981916" w:rsidP="00DB4EA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981916" w:rsidRDefault="00981916" w:rsidP="005105C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1916" w:rsidRDefault="00981916">
      <w:r>
        <w:separator/>
      </w:r>
    </w:p>
  </w:footnote>
  <w:footnote w:type="continuationSeparator" w:id="0">
    <w:p w:rsidR="00981916" w:rsidRDefault="0098191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noLineBreaksAfter w:lang="zh-CN" w:val="$([{£¥·‘“〈《「『【〔〖〝﹙﹛﹝＄（．［｛￡￥"/>
  <w:noLineBreaksBefore w:lang="zh-CN" w:val="!%),.:;&gt;?]}¢¨°·ˇˉ―‖’”…‰′″›℃∶、。〃〉》」』】〕〗〞︶︺︾﹀﹄﹚﹜﹞！＂％＇），．：；？］｀｜｝～￠"/>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1D50"/>
    <w:rsid w:val="0006435B"/>
    <w:rsid w:val="000B159A"/>
    <w:rsid w:val="000B7385"/>
    <w:rsid w:val="001142CD"/>
    <w:rsid w:val="002D426A"/>
    <w:rsid w:val="00303026"/>
    <w:rsid w:val="00323B43"/>
    <w:rsid w:val="00353414"/>
    <w:rsid w:val="003B02AC"/>
    <w:rsid w:val="003D37D8"/>
    <w:rsid w:val="003E5D9B"/>
    <w:rsid w:val="00426133"/>
    <w:rsid w:val="00426E22"/>
    <w:rsid w:val="004358AB"/>
    <w:rsid w:val="004626ED"/>
    <w:rsid w:val="004731AE"/>
    <w:rsid w:val="00505476"/>
    <w:rsid w:val="005105CB"/>
    <w:rsid w:val="00574E32"/>
    <w:rsid w:val="005873AA"/>
    <w:rsid w:val="005D0DB1"/>
    <w:rsid w:val="005F5308"/>
    <w:rsid w:val="006559EF"/>
    <w:rsid w:val="006A1B0F"/>
    <w:rsid w:val="006B21AF"/>
    <w:rsid w:val="007834A1"/>
    <w:rsid w:val="007B687C"/>
    <w:rsid w:val="007D1C67"/>
    <w:rsid w:val="007D41F2"/>
    <w:rsid w:val="00835D49"/>
    <w:rsid w:val="008A10B3"/>
    <w:rsid w:val="008B7726"/>
    <w:rsid w:val="008E0DFF"/>
    <w:rsid w:val="00940280"/>
    <w:rsid w:val="009425D0"/>
    <w:rsid w:val="00944149"/>
    <w:rsid w:val="00974C1D"/>
    <w:rsid w:val="00981916"/>
    <w:rsid w:val="00992CB8"/>
    <w:rsid w:val="009E39E8"/>
    <w:rsid w:val="00A23CE9"/>
    <w:rsid w:val="00A26CB0"/>
    <w:rsid w:val="00BC29DF"/>
    <w:rsid w:val="00BE1072"/>
    <w:rsid w:val="00C86CEC"/>
    <w:rsid w:val="00C97A57"/>
    <w:rsid w:val="00D31D50"/>
    <w:rsid w:val="00D31F27"/>
    <w:rsid w:val="00D664E9"/>
    <w:rsid w:val="00DA478F"/>
    <w:rsid w:val="00DB4EA5"/>
    <w:rsid w:val="00DC6D13"/>
    <w:rsid w:val="00E149CE"/>
    <w:rsid w:val="00E438A3"/>
    <w:rsid w:val="00E71C57"/>
    <w:rsid w:val="00EB70DD"/>
    <w:rsid w:val="00F12B16"/>
    <w:rsid w:val="00F940D4"/>
    <w:rsid w:val="00FD7F5C"/>
    <w:rsid w:val="00FE0EB5"/>
    <w:rsid w:val="00FE68B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B43"/>
    <w:pPr>
      <w:adjustRightInd w:val="0"/>
      <w:snapToGrid w:val="0"/>
      <w:spacing w:after="200"/>
    </w:pPr>
    <w:rPr>
      <w:rFonts w:ascii="Tahoma" w:hAnsi="Tahoma"/>
      <w:kern w:val="0"/>
      <w:sz w:val="22"/>
    </w:rPr>
  </w:style>
  <w:style w:type="paragraph" w:styleId="Heading1">
    <w:name w:val="heading 1"/>
    <w:basedOn w:val="Normal"/>
    <w:link w:val="Heading1Char"/>
    <w:uiPriority w:val="99"/>
    <w:qFormat/>
    <w:rsid w:val="00A23CE9"/>
    <w:pPr>
      <w:adjustRightInd/>
      <w:snapToGrid/>
      <w:spacing w:before="100" w:beforeAutospacing="1" w:after="100" w:afterAutospacing="1"/>
      <w:outlineLvl w:val="0"/>
    </w:pPr>
    <w:rPr>
      <w:rFonts w:ascii="宋体" w:eastAsia="宋体" w:hAnsi="宋体"/>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23CE9"/>
    <w:rPr>
      <w:rFonts w:ascii="宋体" w:eastAsia="宋体" w:hAnsi="宋体"/>
      <w:b/>
      <w:kern w:val="36"/>
      <w:sz w:val="48"/>
    </w:rPr>
  </w:style>
  <w:style w:type="character" w:styleId="Strong">
    <w:name w:val="Strong"/>
    <w:basedOn w:val="DefaultParagraphFont"/>
    <w:uiPriority w:val="99"/>
    <w:qFormat/>
    <w:rsid w:val="00A23CE9"/>
    <w:rPr>
      <w:rFonts w:cs="Times New Roman"/>
      <w:b/>
    </w:rPr>
  </w:style>
  <w:style w:type="character" w:customStyle="1" w:styleId="apple-converted-space">
    <w:name w:val="apple-converted-space"/>
    <w:uiPriority w:val="99"/>
    <w:rsid w:val="00A23CE9"/>
  </w:style>
  <w:style w:type="paragraph" w:styleId="Date">
    <w:name w:val="Date"/>
    <w:basedOn w:val="Normal"/>
    <w:next w:val="Normal"/>
    <w:link w:val="DateChar"/>
    <w:uiPriority w:val="99"/>
    <w:rsid w:val="000B7385"/>
    <w:pPr>
      <w:ind w:leftChars="2500" w:left="100"/>
    </w:pPr>
    <w:rPr>
      <w:szCs w:val="20"/>
    </w:rPr>
  </w:style>
  <w:style w:type="character" w:customStyle="1" w:styleId="DateChar">
    <w:name w:val="Date Char"/>
    <w:basedOn w:val="DefaultParagraphFont"/>
    <w:link w:val="Date"/>
    <w:uiPriority w:val="99"/>
    <w:semiHidden/>
    <w:locked/>
    <w:rsid w:val="007D41F2"/>
    <w:rPr>
      <w:rFonts w:ascii="Tahoma" w:hAnsi="Tahoma"/>
      <w:kern w:val="0"/>
      <w:sz w:val="22"/>
    </w:rPr>
  </w:style>
  <w:style w:type="paragraph" w:styleId="Footer">
    <w:name w:val="footer"/>
    <w:basedOn w:val="Normal"/>
    <w:link w:val="FooterChar"/>
    <w:uiPriority w:val="99"/>
    <w:rsid w:val="005105CB"/>
    <w:pPr>
      <w:tabs>
        <w:tab w:val="center" w:pos="4153"/>
        <w:tab w:val="right" w:pos="8306"/>
      </w:tabs>
    </w:pPr>
    <w:rPr>
      <w:sz w:val="18"/>
      <w:szCs w:val="18"/>
    </w:rPr>
  </w:style>
  <w:style w:type="character" w:customStyle="1" w:styleId="FooterChar">
    <w:name w:val="Footer Char"/>
    <w:basedOn w:val="DefaultParagraphFont"/>
    <w:link w:val="Footer"/>
    <w:uiPriority w:val="99"/>
    <w:semiHidden/>
    <w:locked/>
    <w:rsid w:val="007D41F2"/>
    <w:rPr>
      <w:rFonts w:ascii="Tahoma" w:hAnsi="Tahoma"/>
      <w:kern w:val="0"/>
      <w:sz w:val="18"/>
    </w:rPr>
  </w:style>
  <w:style w:type="character" w:styleId="PageNumber">
    <w:name w:val="page number"/>
    <w:basedOn w:val="DefaultParagraphFont"/>
    <w:uiPriority w:val="99"/>
    <w:rsid w:val="005105CB"/>
    <w:rPr>
      <w:rFonts w:cs="Times New Roman"/>
    </w:rPr>
  </w:style>
  <w:style w:type="paragraph" w:styleId="Header">
    <w:name w:val="header"/>
    <w:basedOn w:val="Normal"/>
    <w:link w:val="HeaderChar"/>
    <w:uiPriority w:val="99"/>
    <w:rsid w:val="005D0DB1"/>
    <w:pPr>
      <w:pBdr>
        <w:bottom w:val="single" w:sz="6" w:space="1" w:color="auto"/>
      </w:pBdr>
      <w:tabs>
        <w:tab w:val="center" w:pos="4153"/>
        <w:tab w:val="right" w:pos="8306"/>
      </w:tabs>
      <w:jc w:val="center"/>
    </w:pPr>
    <w:rPr>
      <w:sz w:val="18"/>
      <w:szCs w:val="18"/>
    </w:rPr>
  </w:style>
  <w:style w:type="character" w:customStyle="1" w:styleId="HeaderChar">
    <w:name w:val="Header Char"/>
    <w:basedOn w:val="DefaultParagraphFont"/>
    <w:link w:val="Header"/>
    <w:uiPriority w:val="99"/>
    <w:locked/>
    <w:rsid w:val="005D0DB1"/>
    <w:rPr>
      <w:rFonts w:ascii="Tahoma" w:hAnsi="Tahoma"/>
      <w:kern w:val="0"/>
      <w:sz w:val="18"/>
    </w:rPr>
  </w:style>
</w:styles>
</file>

<file path=word/webSettings.xml><?xml version="1.0" encoding="utf-8"?>
<w:webSettings xmlns:r="http://schemas.openxmlformats.org/officeDocument/2006/relationships" xmlns:w="http://schemas.openxmlformats.org/wordprocessingml/2006/main">
  <w:divs>
    <w:div w:id="474421257">
      <w:marLeft w:val="0"/>
      <w:marRight w:val="0"/>
      <w:marTop w:val="0"/>
      <w:marBottom w:val="0"/>
      <w:divBdr>
        <w:top w:val="none" w:sz="0" w:space="0" w:color="auto"/>
        <w:left w:val="none" w:sz="0" w:space="0" w:color="auto"/>
        <w:bottom w:val="none" w:sz="0" w:space="0" w:color="auto"/>
        <w:right w:val="none" w:sz="0" w:space="0" w:color="auto"/>
      </w:divBdr>
      <w:divsChild>
        <w:div w:id="474421258">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155</TotalTime>
  <Pages>6</Pages>
  <Words>382</Words>
  <Characters>2181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李广杰</cp:lastModifiedBy>
  <cp:revision>18</cp:revision>
  <cp:lastPrinted>2017-06-08T01:49:00Z</cp:lastPrinted>
  <dcterms:created xsi:type="dcterms:W3CDTF">2008-09-11T17:20:00Z</dcterms:created>
  <dcterms:modified xsi:type="dcterms:W3CDTF">2017-06-16T03:41:00Z</dcterms:modified>
</cp:coreProperties>
</file>